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DE465" w14:textId="77777777" w:rsidR="00DC4DA0" w:rsidRDefault="00DC4DA0" w:rsidP="003253B8">
      <w:pPr>
        <w:pStyle w:val="Tytu"/>
        <w:spacing w:line="360" w:lineRule="auto"/>
        <w:rPr>
          <w:rFonts w:ascii="Arial Narrow" w:hAnsi="Arial Narrow"/>
          <w:sz w:val="22"/>
          <w:szCs w:val="22"/>
        </w:rPr>
      </w:pPr>
    </w:p>
    <w:p w14:paraId="02B02F07" w14:textId="47FF9F45" w:rsidR="00D45E4E" w:rsidRPr="009C43F5" w:rsidRDefault="006B7547" w:rsidP="003253B8">
      <w:pPr>
        <w:pStyle w:val="Tytu"/>
        <w:spacing w:line="360" w:lineRule="auto"/>
        <w:rPr>
          <w:rFonts w:ascii="Arial Narrow" w:hAnsi="Arial Narrow"/>
          <w:sz w:val="22"/>
          <w:szCs w:val="22"/>
        </w:rPr>
      </w:pPr>
      <w:r w:rsidRPr="009C43F5">
        <w:rPr>
          <w:rFonts w:ascii="Arial Narrow" w:hAnsi="Arial Narrow"/>
          <w:sz w:val="22"/>
          <w:szCs w:val="22"/>
        </w:rPr>
        <w:t xml:space="preserve">UMOWA SPRZEDAŻY  </w:t>
      </w:r>
      <w:r w:rsidR="00356701">
        <w:rPr>
          <w:rFonts w:ascii="Arial Narrow" w:hAnsi="Arial Narrow"/>
          <w:sz w:val="22"/>
          <w:szCs w:val="22"/>
        </w:rPr>
        <w:t>nr ………….</w:t>
      </w:r>
    </w:p>
    <w:p w14:paraId="3C08DE7C" w14:textId="77777777" w:rsidR="00D45E4E" w:rsidRPr="009C43F5" w:rsidRDefault="00D45E4E" w:rsidP="003F7700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14:paraId="3B4C04B4" w14:textId="77777777" w:rsidR="00D45E4E" w:rsidRPr="009C43F5" w:rsidRDefault="00D45E4E" w:rsidP="003F7700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14:paraId="4C44D697" w14:textId="7248520E" w:rsidR="00D75FA7" w:rsidRPr="00070C82" w:rsidRDefault="00F9774B" w:rsidP="003F7700">
      <w:pPr>
        <w:spacing w:line="360" w:lineRule="auto"/>
        <w:rPr>
          <w:rFonts w:ascii="Arial" w:hAnsi="Arial" w:cs="Arial"/>
          <w:sz w:val="22"/>
          <w:szCs w:val="22"/>
        </w:rPr>
      </w:pPr>
      <w:r w:rsidRPr="00070C82">
        <w:rPr>
          <w:rFonts w:ascii="Arial" w:hAnsi="Arial" w:cs="Arial"/>
          <w:sz w:val="22"/>
          <w:szCs w:val="22"/>
        </w:rPr>
        <w:t>zawarta</w:t>
      </w:r>
      <w:r w:rsidR="00D45E4E" w:rsidRPr="00070C82">
        <w:rPr>
          <w:rFonts w:ascii="Arial" w:hAnsi="Arial" w:cs="Arial"/>
          <w:sz w:val="22"/>
          <w:szCs w:val="22"/>
        </w:rPr>
        <w:t xml:space="preserve"> </w:t>
      </w:r>
      <w:r w:rsidR="00D10137" w:rsidRPr="00070C82">
        <w:rPr>
          <w:rFonts w:ascii="Arial" w:hAnsi="Arial" w:cs="Arial"/>
          <w:sz w:val="22"/>
          <w:szCs w:val="22"/>
        </w:rPr>
        <w:t>w</w:t>
      </w:r>
      <w:r w:rsidR="002C17AE" w:rsidRPr="00070C82">
        <w:rPr>
          <w:rFonts w:ascii="Arial" w:hAnsi="Arial" w:cs="Arial"/>
          <w:sz w:val="22"/>
          <w:szCs w:val="22"/>
        </w:rPr>
        <w:t xml:space="preserve">e Wrocławiu </w:t>
      </w:r>
      <w:r w:rsidR="00D45E4E" w:rsidRPr="00070C82">
        <w:rPr>
          <w:rFonts w:ascii="Arial" w:hAnsi="Arial" w:cs="Arial"/>
          <w:sz w:val="22"/>
          <w:szCs w:val="22"/>
        </w:rPr>
        <w:t>w dniu</w:t>
      </w:r>
      <w:r w:rsidR="0086282E" w:rsidRPr="00070C82">
        <w:rPr>
          <w:rFonts w:ascii="Arial" w:hAnsi="Arial" w:cs="Arial"/>
          <w:sz w:val="22"/>
          <w:szCs w:val="22"/>
        </w:rPr>
        <w:t xml:space="preserve"> </w:t>
      </w:r>
      <w:r w:rsidR="002E09DC">
        <w:rPr>
          <w:rFonts w:ascii="Arial" w:hAnsi="Arial" w:cs="Arial"/>
          <w:sz w:val="22"/>
          <w:szCs w:val="22"/>
        </w:rPr>
        <w:t>………………………</w:t>
      </w:r>
    </w:p>
    <w:p w14:paraId="0C62AA06" w14:textId="77777777" w:rsidR="00D45E4E" w:rsidRPr="00070C82" w:rsidRDefault="00D45E4E" w:rsidP="003F7700">
      <w:pPr>
        <w:spacing w:line="360" w:lineRule="auto"/>
        <w:rPr>
          <w:rFonts w:ascii="Arial" w:hAnsi="Arial" w:cs="Arial"/>
          <w:sz w:val="22"/>
          <w:szCs w:val="22"/>
        </w:rPr>
      </w:pPr>
    </w:p>
    <w:p w14:paraId="1A45A431" w14:textId="77777777" w:rsidR="003D1B24" w:rsidRDefault="00D45E4E" w:rsidP="002C17AE">
      <w:pPr>
        <w:spacing w:line="360" w:lineRule="auto"/>
        <w:rPr>
          <w:rFonts w:ascii="Arial" w:hAnsi="Arial" w:cs="Arial"/>
          <w:sz w:val="22"/>
          <w:szCs w:val="22"/>
        </w:rPr>
      </w:pPr>
      <w:r w:rsidRPr="00070C82">
        <w:rPr>
          <w:rFonts w:ascii="Arial" w:hAnsi="Arial" w:cs="Arial"/>
          <w:sz w:val="22"/>
          <w:szCs w:val="22"/>
        </w:rPr>
        <w:t xml:space="preserve">pomiędzy: </w:t>
      </w:r>
      <w:r w:rsidR="00CF609C" w:rsidRPr="00070C82">
        <w:rPr>
          <w:rFonts w:ascii="Arial" w:hAnsi="Arial" w:cs="Arial"/>
          <w:sz w:val="22"/>
          <w:szCs w:val="22"/>
        </w:rPr>
        <w:tab/>
      </w:r>
    </w:p>
    <w:p w14:paraId="092BFDB3" w14:textId="77777777" w:rsidR="002E09DC" w:rsidRPr="00070C82" w:rsidRDefault="002E09DC" w:rsidP="002E09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206E">
        <w:rPr>
          <w:rFonts w:ascii="Arial" w:hAnsi="Arial" w:cs="Arial"/>
          <w:b/>
          <w:bCs/>
          <w:sz w:val="22"/>
          <w:szCs w:val="22"/>
        </w:rPr>
        <w:t>EMC Instytut Medyczny Spółką Akcyjną</w:t>
      </w:r>
      <w:r w:rsidRPr="00070C82">
        <w:rPr>
          <w:rFonts w:ascii="Arial" w:hAnsi="Arial" w:cs="Arial"/>
          <w:sz w:val="22"/>
          <w:szCs w:val="22"/>
        </w:rPr>
        <w:t xml:space="preserve"> z siedzibą we Wrocławiu, ul. Pilczycka 144-148, 54-144 Wrocław, wpisaną do rejestru przedsiębiorców Krajowego Rejestru Sądowego przez Sąd Rejonowy dla Wrocławia-Fabrycznej we Wrocławiu, VI Wydział Gospodarczy Krajowego Rejestru Sądowego, pod numerem KRS: 0000222636, NIP: 8942814132, REGON: 933040945, kapitał zakładowy </w:t>
      </w:r>
      <w:r w:rsidRPr="00235FA3">
        <w:rPr>
          <w:rFonts w:ascii="Arial" w:hAnsi="Arial" w:cs="Arial"/>
          <w:sz w:val="22"/>
          <w:szCs w:val="22"/>
        </w:rPr>
        <w:t>165 786 584,00 PLN (w całości wpłacony)</w:t>
      </w:r>
      <w:r w:rsidRPr="00070C82">
        <w:rPr>
          <w:rFonts w:ascii="Arial" w:hAnsi="Arial" w:cs="Arial"/>
          <w:sz w:val="22"/>
          <w:szCs w:val="22"/>
        </w:rPr>
        <w:t>,</w:t>
      </w:r>
    </w:p>
    <w:p w14:paraId="77B079EA" w14:textId="77777777" w:rsidR="002E09DC" w:rsidRPr="00070C82" w:rsidRDefault="002E09DC" w:rsidP="002E09DC">
      <w:pPr>
        <w:spacing w:line="360" w:lineRule="auto"/>
        <w:rPr>
          <w:rFonts w:ascii="Arial" w:hAnsi="Arial" w:cs="Arial"/>
          <w:sz w:val="22"/>
          <w:szCs w:val="22"/>
        </w:rPr>
      </w:pPr>
      <w:r w:rsidRPr="00070C82">
        <w:rPr>
          <w:rFonts w:ascii="Arial" w:hAnsi="Arial" w:cs="Arial"/>
          <w:sz w:val="22"/>
          <w:szCs w:val="22"/>
        </w:rPr>
        <w:t>reprezentowany przez:</w:t>
      </w:r>
    </w:p>
    <w:p w14:paraId="6333FEA6" w14:textId="6B4D907F" w:rsidR="00356701" w:rsidRPr="00070C82" w:rsidRDefault="00356701" w:rsidP="002E09DC">
      <w:pPr>
        <w:spacing w:line="360" w:lineRule="auto"/>
        <w:rPr>
          <w:rFonts w:ascii="Arial" w:hAnsi="Arial" w:cs="Arial"/>
          <w:sz w:val="22"/>
          <w:szCs w:val="22"/>
        </w:rPr>
      </w:pPr>
      <w:r w:rsidRPr="00356701">
        <w:rPr>
          <w:rFonts w:ascii="Arial" w:hAnsi="Arial" w:cs="Arial"/>
          <w:sz w:val="22"/>
          <w:szCs w:val="22"/>
        </w:rPr>
        <w:t>Pana Karola Piaseckiego – Prezesa Zarządu</w:t>
      </w:r>
    </w:p>
    <w:p w14:paraId="41819D2D" w14:textId="77777777" w:rsidR="002E09DC" w:rsidRPr="00070C82" w:rsidRDefault="002E09DC" w:rsidP="002E09DC">
      <w:pPr>
        <w:spacing w:line="360" w:lineRule="auto"/>
        <w:rPr>
          <w:rFonts w:ascii="Arial" w:hAnsi="Arial" w:cs="Arial"/>
          <w:sz w:val="22"/>
          <w:szCs w:val="22"/>
        </w:rPr>
      </w:pPr>
      <w:r w:rsidRPr="00070C82">
        <w:rPr>
          <w:rFonts w:ascii="Arial" w:hAnsi="Arial" w:cs="Arial"/>
          <w:sz w:val="22"/>
          <w:szCs w:val="22"/>
        </w:rPr>
        <w:t xml:space="preserve">zwany dalej „Kupującym” </w:t>
      </w:r>
    </w:p>
    <w:p w14:paraId="42C8790E" w14:textId="0B9F1B0D" w:rsidR="00D45E4E" w:rsidRDefault="00D45E4E" w:rsidP="00F75197">
      <w:pPr>
        <w:spacing w:line="360" w:lineRule="auto"/>
        <w:rPr>
          <w:rFonts w:ascii="Arial" w:hAnsi="Arial" w:cs="Arial"/>
          <w:sz w:val="22"/>
          <w:szCs w:val="22"/>
        </w:rPr>
      </w:pPr>
    </w:p>
    <w:p w14:paraId="71DD6B01" w14:textId="77777777" w:rsidR="00953B8E" w:rsidRPr="00070C82" w:rsidRDefault="00953B8E" w:rsidP="00F75197">
      <w:pPr>
        <w:spacing w:line="360" w:lineRule="auto"/>
        <w:rPr>
          <w:rFonts w:ascii="Arial" w:hAnsi="Arial" w:cs="Arial"/>
          <w:sz w:val="22"/>
          <w:szCs w:val="22"/>
        </w:rPr>
      </w:pPr>
    </w:p>
    <w:p w14:paraId="184B5014" w14:textId="77777777" w:rsidR="00070C82" w:rsidRPr="00070C82" w:rsidRDefault="00D45E4E" w:rsidP="00070C82">
      <w:pPr>
        <w:pStyle w:val="Listapunktowana2"/>
        <w:spacing w:before="60"/>
        <w:jc w:val="both"/>
        <w:rPr>
          <w:rFonts w:ascii="Arial" w:hAnsi="Arial" w:cs="Arial"/>
          <w:sz w:val="22"/>
          <w:szCs w:val="22"/>
        </w:rPr>
      </w:pPr>
      <w:r w:rsidRPr="00070C82">
        <w:rPr>
          <w:rFonts w:ascii="Arial" w:hAnsi="Arial" w:cs="Arial"/>
          <w:sz w:val="22"/>
          <w:szCs w:val="22"/>
        </w:rPr>
        <w:t>a</w:t>
      </w:r>
    </w:p>
    <w:p w14:paraId="16BEF1ED" w14:textId="67205DA8" w:rsidR="00D15411" w:rsidRDefault="00070C82" w:rsidP="00070C82">
      <w:pPr>
        <w:pStyle w:val="Listapunktowana2"/>
        <w:spacing w:before="6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070C82">
        <w:rPr>
          <w:rFonts w:ascii="Arial" w:hAnsi="Arial" w:cs="Arial"/>
          <w:sz w:val="22"/>
          <w:szCs w:val="22"/>
        </w:rPr>
        <w:t xml:space="preserve"> </w:t>
      </w:r>
      <w:r w:rsidR="003D1B24">
        <w:rPr>
          <w:rFonts w:ascii="Arial" w:eastAsia="Times New Roman" w:hAnsi="Arial" w:cs="Arial"/>
          <w:b/>
          <w:bCs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195C5D" w14:textId="5B5E8528" w:rsidR="00422E56" w:rsidRDefault="003D1B24" w:rsidP="009F1C2A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</w:p>
    <w:p w14:paraId="54272A0B" w14:textId="0E76B1B2" w:rsidR="003D1B24" w:rsidRPr="009F1C2A" w:rsidRDefault="003D1B24" w:rsidP="009F1C2A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</w:p>
    <w:p w14:paraId="412B4355" w14:textId="1793E30E" w:rsidR="0026087B" w:rsidRDefault="00D45E4E" w:rsidP="00E22627">
      <w:pPr>
        <w:spacing w:line="360" w:lineRule="auto"/>
        <w:rPr>
          <w:rFonts w:ascii="Arial" w:hAnsi="Arial" w:cs="Arial"/>
          <w:sz w:val="22"/>
          <w:szCs w:val="22"/>
        </w:rPr>
      </w:pPr>
      <w:r w:rsidRPr="00070C82">
        <w:rPr>
          <w:rFonts w:ascii="Arial" w:hAnsi="Arial" w:cs="Arial"/>
          <w:sz w:val="22"/>
          <w:szCs w:val="22"/>
        </w:rPr>
        <w:t xml:space="preserve">zwanym dalej  „Sprzedającym", </w:t>
      </w:r>
    </w:p>
    <w:p w14:paraId="1F7A406B" w14:textId="3006026B" w:rsidR="00070C82" w:rsidRDefault="00070C82" w:rsidP="00E22627">
      <w:pPr>
        <w:spacing w:line="360" w:lineRule="auto"/>
        <w:rPr>
          <w:rFonts w:ascii="Arial" w:hAnsi="Arial" w:cs="Arial"/>
          <w:sz w:val="22"/>
          <w:szCs w:val="22"/>
        </w:rPr>
      </w:pPr>
    </w:p>
    <w:p w14:paraId="33C2F464" w14:textId="77777777" w:rsidR="00D45E4E" w:rsidRPr="00070C82" w:rsidRDefault="00D45E4E" w:rsidP="003F77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70C82">
        <w:rPr>
          <w:rFonts w:ascii="Arial" w:hAnsi="Arial" w:cs="Arial"/>
          <w:b/>
          <w:sz w:val="22"/>
          <w:szCs w:val="22"/>
        </w:rPr>
        <w:t>§ 1</w:t>
      </w:r>
    </w:p>
    <w:p w14:paraId="59266064" w14:textId="2D966DB8" w:rsidR="00A2062B" w:rsidRPr="00070C82" w:rsidRDefault="00A2062B" w:rsidP="00E22627">
      <w:pPr>
        <w:spacing w:line="36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1F45AB7B" w14:textId="77777777" w:rsidR="00070C82" w:rsidRPr="00070C82" w:rsidRDefault="00070C82" w:rsidP="00070C82">
      <w:pPr>
        <w:spacing w:before="60"/>
        <w:jc w:val="center"/>
        <w:rPr>
          <w:rFonts w:ascii="Arial" w:hAnsi="Arial" w:cs="Arial"/>
          <w:b/>
          <w:bCs/>
          <w:sz w:val="22"/>
          <w:szCs w:val="22"/>
        </w:rPr>
      </w:pPr>
      <w:r w:rsidRPr="00070C82">
        <w:rPr>
          <w:rFonts w:ascii="Arial" w:hAnsi="Arial" w:cs="Arial"/>
          <w:b/>
          <w:bCs/>
          <w:sz w:val="22"/>
          <w:szCs w:val="22"/>
        </w:rPr>
        <w:t>Przedmiot umowy sprzedaży</w:t>
      </w:r>
    </w:p>
    <w:p w14:paraId="4ED04F78" w14:textId="5293C67F" w:rsidR="00070C82" w:rsidRDefault="00070C82" w:rsidP="005F25EB">
      <w:pPr>
        <w:pStyle w:val="Nagwek2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/>
        <w:ind w:left="426" w:hanging="426"/>
        <w:rPr>
          <w:rFonts w:ascii="Arial" w:hAnsi="Arial" w:cs="Arial"/>
          <w:sz w:val="22"/>
          <w:szCs w:val="22"/>
          <w:lang w:val="it-IT"/>
        </w:rPr>
      </w:pPr>
      <w:r w:rsidRPr="00070C82">
        <w:rPr>
          <w:rFonts w:ascii="Arial" w:hAnsi="Arial" w:cs="Arial"/>
          <w:sz w:val="22"/>
          <w:szCs w:val="22"/>
        </w:rPr>
        <w:t xml:space="preserve">Przedmiotem </w:t>
      </w:r>
      <w:r w:rsidRPr="009F1C2A">
        <w:rPr>
          <w:rFonts w:ascii="Arial" w:hAnsi="Arial" w:cs="Arial"/>
          <w:sz w:val="22"/>
          <w:szCs w:val="22"/>
        </w:rPr>
        <w:t xml:space="preserve">niniejszej umowy jest sprzedaż sprzętu medycznego: </w:t>
      </w:r>
      <w:r w:rsidR="003D1B24">
        <w:rPr>
          <w:rFonts w:ascii="Arial" w:hAnsi="Arial" w:cs="Arial"/>
          <w:sz w:val="22"/>
          <w:szCs w:val="22"/>
        </w:rPr>
        <w:t>…………………………………………………………………..</w:t>
      </w:r>
      <w:r w:rsidRPr="009F1C2A">
        <w:rPr>
          <w:rFonts w:ascii="Arial" w:hAnsi="Arial" w:cs="Arial"/>
          <w:sz w:val="22"/>
          <w:szCs w:val="22"/>
          <w:lang w:val="it-IT"/>
        </w:rPr>
        <w:t xml:space="preserve">, zgodnie z ofertą </w:t>
      </w:r>
      <w:r w:rsidR="00B2550B" w:rsidRPr="009F1C2A">
        <w:rPr>
          <w:rFonts w:ascii="Arial" w:hAnsi="Arial" w:cs="Arial"/>
          <w:sz w:val="22"/>
          <w:szCs w:val="22"/>
          <w:lang w:val="it-IT"/>
        </w:rPr>
        <w:t>z dnia</w:t>
      </w:r>
      <w:r w:rsidR="00C1548D">
        <w:rPr>
          <w:rFonts w:ascii="Arial" w:hAnsi="Arial" w:cs="Arial"/>
          <w:sz w:val="22"/>
          <w:szCs w:val="22"/>
          <w:lang w:val="it-IT"/>
        </w:rPr>
        <w:t xml:space="preserve"> </w:t>
      </w:r>
      <w:r w:rsidR="003D1B24">
        <w:rPr>
          <w:rFonts w:ascii="Arial" w:hAnsi="Arial" w:cs="Arial"/>
          <w:sz w:val="22"/>
          <w:szCs w:val="22"/>
          <w:lang w:val="it-IT"/>
        </w:rPr>
        <w:t>…………………….…..</w:t>
      </w:r>
      <w:r w:rsidR="00C1548D">
        <w:rPr>
          <w:rFonts w:ascii="Arial" w:hAnsi="Arial" w:cs="Arial"/>
          <w:sz w:val="22"/>
          <w:szCs w:val="22"/>
          <w:lang w:val="it-IT"/>
        </w:rPr>
        <w:t>.</w:t>
      </w:r>
      <w:r w:rsidRPr="009F1C2A">
        <w:rPr>
          <w:rFonts w:ascii="Arial" w:hAnsi="Arial" w:cs="Arial"/>
          <w:sz w:val="22"/>
          <w:szCs w:val="22"/>
          <w:lang w:val="it-IT"/>
        </w:rPr>
        <w:t xml:space="preserve">, </w:t>
      </w:r>
      <w:r w:rsidRPr="00070C82">
        <w:rPr>
          <w:rFonts w:ascii="Arial" w:hAnsi="Arial" w:cs="Arial"/>
          <w:sz w:val="22"/>
          <w:szCs w:val="22"/>
          <w:lang w:val="it-IT"/>
        </w:rPr>
        <w:t>będącą integralną częścią niniejszej Umowy</w:t>
      </w:r>
      <w:r w:rsidR="00101730">
        <w:rPr>
          <w:rFonts w:ascii="Arial" w:hAnsi="Arial" w:cs="Arial"/>
          <w:sz w:val="22"/>
          <w:szCs w:val="22"/>
          <w:lang w:val="it-IT"/>
        </w:rPr>
        <w:t>.</w:t>
      </w:r>
    </w:p>
    <w:p w14:paraId="0A2F0B1F" w14:textId="1EBB4A9F" w:rsidR="00101730" w:rsidRPr="00DC4DA0" w:rsidRDefault="00A7413D" w:rsidP="009F1C09">
      <w:pPr>
        <w:pStyle w:val="Nagwek2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/>
        <w:ind w:left="426" w:hanging="426"/>
        <w:rPr>
          <w:rFonts w:ascii="Arial" w:hAnsi="Arial" w:cs="Arial"/>
          <w:sz w:val="22"/>
          <w:szCs w:val="22"/>
        </w:rPr>
      </w:pPr>
      <w:r w:rsidRPr="009F1C09">
        <w:rPr>
          <w:rFonts w:ascii="Arial" w:hAnsi="Arial" w:cs="Arial"/>
          <w:sz w:val="22"/>
          <w:szCs w:val="22"/>
        </w:rPr>
        <w:t xml:space="preserve">Sprzedawca oświadcza, że Sprzęt jest </w:t>
      </w:r>
      <w:r w:rsidR="00383E06">
        <w:rPr>
          <w:rFonts w:ascii="Arial" w:hAnsi="Arial" w:cs="Arial"/>
          <w:sz w:val="22"/>
          <w:szCs w:val="22"/>
        </w:rPr>
        <w:t xml:space="preserve">nowy, </w:t>
      </w:r>
      <w:r w:rsidRPr="009F1C09">
        <w:rPr>
          <w:rFonts w:ascii="Arial" w:hAnsi="Arial" w:cs="Arial"/>
          <w:sz w:val="22"/>
          <w:szCs w:val="22"/>
        </w:rPr>
        <w:t>kompletny, gotowy do użytkowania, nie wymaga dodatkowych zakupów i inwestycji, pozbawion</w:t>
      </w:r>
      <w:r w:rsidR="00445362" w:rsidRPr="009F1C09">
        <w:rPr>
          <w:rFonts w:ascii="Arial" w:hAnsi="Arial" w:cs="Arial"/>
          <w:sz w:val="22"/>
          <w:szCs w:val="22"/>
        </w:rPr>
        <w:t>y</w:t>
      </w:r>
      <w:r w:rsidRPr="009F1C09">
        <w:rPr>
          <w:rFonts w:ascii="Arial" w:hAnsi="Arial" w:cs="Arial"/>
          <w:sz w:val="22"/>
          <w:szCs w:val="22"/>
        </w:rPr>
        <w:t xml:space="preserve"> jest wad technicznych i prawnych, spełnia wszelkie przewidziane przepisami prawa normy, posiada wymagane certyfikaty oraz spełnia wszelkie inne wymogi pozwalające na jego eksploatację i bezpieczne używanie przez</w:t>
      </w:r>
    </w:p>
    <w:p w14:paraId="610A4273" w14:textId="77777777" w:rsidR="003D1B24" w:rsidRPr="00070C82" w:rsidRDefault="003D1B24" w:rsidP="00DC4DA0">
      <w:pPr>
        <w:spacing w:before="60"/>
        <w:rPr>
          <w:rFonts w:ascii="Arial" w:hAnsi="Arial" w:cs="Arial"/>
          <w:b/>
          <w:bCs/>
          <w:sz w:val="22"/>
          <w:szCs w:val="22"/>
        </w:rPr>
      </w:pPr>
    </w:p>
    <w:p w14:paraId="2892FC2F" w14:textId="77777777" w:rsidR="00070C82" w:rsidRPr="00070C82" w:rsidRDefault="00070C82" w:rsidP="00070C82">
      <w:pPr>
        <w:spacing w:before="60"/>
        <w:jc w:val="center"/>
        <w:rPr>
          <w:rFonts w:ascii="Arial" w:hAnsi="Arial" w:cs="Arial"/>
          <w:b/>
          <w:bCs/>
          <w:sz w:val="22"/>
          <w:szCs w:val="22"/>
        </w:rPr>
      </w:pPr>
      <w:r w:rsidRPr="00070C82">
        <w:rPr>
          <w:rFonts w:ascii="Arial" w:hAnsi="Arial" w:cs="Arial"/>
          <w:b/>
          <w:bCs/>
          <w:sz w:val="22"/>
          <w:szCs w:val="22"/>
        </w:rPr>
        <w:t>§2.</w:t>
      </w:r>
    </w:p>
    <w:p w14:paraId="29E16022" w14:textId="77777777" w:rsidR="00070C82" w:rsidRPr="00070C82" w:rsidRDefault="00070C82" w:rsidP="00070C82">
      <w:pPr>
        <w:spacing w:before="60"/>
        <w:jc w:val="center"/>
        <w:rPr>
          <w:rFonts w:ascii="Arial" w:hAnsi="Arial" w:cs="Arial"/>
          <w:b/>
          <w:bCs/>
          <w:sz w:val="22"/>
          <w:szCs w:val="22"/>
        </w:rPr>
      </w:pPr>
      <w:r w:rsidRPr="00070C82">
        <w:rPr>
          <w:rFonts w:ascii="Arial" w:hAnsi="Arial" w:cs="Arial"/>
          <w:b/>
          <w:bCs/>
          <w:sz w:val="22"/>
          <w:szCs w:val="22"/>
        </w:rPr>
        <w:t>Wynagrodzenie</w:t>
      </w:r>
    </w:p>
    <w:p w14:paraId="4631AFA6" w14:textId="3D2EEC40" w:rsidR="00070C82" w:rsidRPr="00C866F4" w:rsidRDefault="00070C82" w:rsidP="005F25EB">
      <w:pPr>
        <w:pStyle w:val="Lista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60" w:after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70C82">
        <w:rPr>
          <w:rFonts w:ascii="Arial" w:hAnsi="Arial" w:cs="Arial"/>
          <w:color w:val="auto"/>
          <w:sz w:val="22"/>
          <w:szCs w:val="22"/>
        </w:rPr>
        <w:t>Strony ustalają zryczałtowaną cenę sprzedaży Sprzętu, na</w:t>
      </w:r>
      <w:r w:rsidRPr="00070C82">
        <w:rPr>
          <w:rFonts w:ascii="Arial" w:hAnsi="Arial" w:cs="Arial"/>
          <w:b/>
          <w:bCs/>
          <w:color w:val="auto"/>
          <w:sz w:val="22"/>
          <w:szCs w:val="22"/>
          <w:lang w:val="it-IT"/>
        </w:rPr>
        <w:t xml:space="preserve"> </w:t>
      </w:r>
      <w:r w:rsidR="003D1B24">
        <w:rPr>
          <w:rFonts w:ascii="Arial" w:hAnsi="Arial" w:cs="Arial"/>
          <w:b/>
          <w:bCs/>
          <w:color w:val="auto"/>
          <w:sz w:val="22"/>
          <w:szCs w:val="22"/>
          <w:lang w:val="it-IT"/>
        </w:rPr>
        <w:t>………………….</w:t>
      </w:r>
      <w:r w:rsidR="00B2550B">
        <w:rPr>
          <w:rFonts w:ascii="Arial" w:hAnsi="Arial" w:cs="Arial"/>
          <w:b/>
          <w:bCs/>
          <w:color w:val="auto"/>
          <w:sz w:val="22"/>
          <w:szCs w:val="22"/>
          <w:lang w:val="it-IT"/>
        </w:rPr>
        <w:t xml:space="preserve"> brutto </w:t>
      </w:r>
      <w:r w:rsidR="008B7FC6">
        <w:rPr>
          <w:rFonts w:ascii="Arial" w:hAnsi="Arial" w:cs="Arial"/>
          <w:b/>
          <w:bCs/>
          <w:color w:val="auto"/>
          <w:sz w:val="22"/>
          <w:szCs w:val="22"/>
          <w:lang w:val="it-IT"/>
        </w:rPr>
        <w:t>(</w:t>
      </w:r>
      <w:r w:rsidR="003D1B24">
        <w:rPr>
          <w:rFonts w:ascii="Arial" w:hAnsi="Arial" w:cs="Arial"/>
          <w:color w:val="auto"/>
          <w:sz w:val="22"/>
          <w:szCs w:val="22"/>
          <w:lang w:val="it-IT"/>
        </w:rPr>
        <w:t>……………………………………………………………………………………..</w:t>
      </w:r>
      <w:r w:rsidR="008B7FC6">
        <w:rPr>
          <w:rFonts w:ascii="Arial" w:hAnsi="Arial" w:cs="Arial"/>
          <w:color w:val="auto"/>
          <w:sz w:val="22"/>
          <w:szCs w:val="22"/>
          <w:lang w:val="it-IT"/>
        </w:rPr>
        <w:t>)</w:t>
      </w:r>
      <w:r w:rsidR="00C1548D">
        <w:rPr>
          <w:rFonts w:ascii="Arial" w:hAnsi="Arial" w:cs="Arial"/>
          <w:color w:val="auto"/>
          <w:sz w:val="22"/>
          <w:szCs w:val="22"/>
          <w:lang w:val="it-IT"/>
        </w:rPr>
        <w:t>.</w:t>
      </w:r>
    </w:p>
    <w:p w14:paraId="7B2C4F17" w14:textId="77777777" w:rsidR="00070C82" w:rsidRPr="00070C82" w:rsidRDefault="00070C82" w:rsidP="005F25EB">
      <w:pPr>
        <w:pStyle w:val="Lista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60" w:after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70C82">
        <w:rPr>
          <w:rFonts w:ascii="Arial" w:hAnsi="Arial" w:cs="Arial"/>
          <w:color w:val="auto"/>
          <w:sz w:val="22"/>
          <w:szCs w:val="22"/>
        </w:rPr>
        <w:t>Cena brutto zawiera podatek VAT zgodnie z obowiązującą w dniu podpisania umowy stawką (z zastrzeżeniem ust. 3), i obejmuje koszt dostarczenia, instalacji i uruchomienia Sprzętu oraz szkolenia aplikacyjnego z zakresu podstawowej obsługi Sprzętu.</w:t>
      </w:r>
    </w:p>
    <w:p w14:paraId="6DE312C0" w14:textId="77777777" w:rsidR="00070C82" w:rsidRPr="00070C82" w:rsidRDefault="00070C82" w:rsidP="005F25EB">
      <w:pPr>
        <w:pStyle w:val="scfbrieftext"/>
        <w:numPr>
          <w:ilvl w:val="0"/>
          <w:numId w:val="6"/>
        </w:numPr>
        <w:tabs>
          <w:tab w:val="left" w:pos="426"/>
        </w:tabs>
        <w:spacing w:before="60"/>
        <w:ind w:left="426" w:hanging="426"/>
        <w:jc w:val="both"/>
        <w:rPr>
          <w:rFonts w:cs="Arial"/>
          <w:sz w:val="22"/>
          <w:szCs w:val="22"/>
          <w:lang w:val="pl-PL"/>
        </w:rPr>
      </w:pPr>
      <w:r w:rsidRPr="00070C82">
        <w:rPr>
          <w:rStyle w:val="fontstyle35"/>
          <w:rFonts w:cs="Arial"/>
          <w:sz w:val="22"/>
          <w:szCs w:val="22"/>
          <w:lang w:val="pl-PL"/>
        </w:rPr>
        <w:t>Zmiana s</w:t>
      </w:r>
      <w:r w:rsidRPr="00070C82">
        <w:rPr>
          <w:rFonts w:cs="Arial"/>
          <w:sz w:val="22"/>
          <w:szCs w:val="22"/>
          <w:lang w:val="pl-PL"/>
        </w:rPr>
        <w:t>tawki podatku VAT po zawarciu umowy oznaczać będzie przyjęcie jako obowiązującej stawki VAT z dnia powstania obowiązku podatkowego a zmiana wartości (ceny) przedmiotu umowy brutto z tego tytułu akceptowana będzie przez Strony bez konieczności składania dodatkowych oświadczeń.</w:t>
      </w:r>
    </w:p>
    <w:p w14:paraId="16E0F7F0" w14:textId="77777777" w:rsidR="00953B8E" w:rsidRPr="00070C82" w:rsidRDefault="00953B8E" w:rsidP="00070C82">
      <w:pPr>
        <w:spacing w:before="60"/>
        <w:rPr>
          <w:rFonts w:ascii="Arial" w:hAnsi="Arial" w:cs="Arial"/>
          <w:sz w:val="22"/>
          <w:szCs w:val="22"/>
        </w:rPr>
      </w:pPr>
    </w:p>
    <w:p w14:paraId="018ECAAC" w14:textId="77777777" w:rsidR="00070C82" w:rsidRPr="00070C82" w:rsidRDefault="00070C82" w:rsidP="00070C82">
      <w:pPr>
        <w:spacing w:before="60"/>
        <w:jc w:val="center"/>
        <w:rPr>
          <w:rFonts w:ascii="Arial" w:hAnsi="Arial" w:cs="Arial"/>
          <w:b/>
          <w:bCs/>
          <w:sz w:val="22"/>
          <w:szCs w:val="22"/>
        </w:rPr>
      </w:pPr>
      <w:r w:rsidRPr="00070C82">
        <w:rPr>
          <w:rFonts w:ascii="Arial" w:hAnsi="Arial" w:cs="Arial"/>
          <w:b/>
          <w:bCs/>
          <w:sz w:val="22"/>
          <w:szCs w:val="22"/>
        </w:rPr>
        <w:t>§3.</w:t>
      </w:r>
    </w:p>
    <w:p w14:paraId="5E01EC5E" w14:textId="77777777" w:rsidR="00070C82" w:rsidRPr="00070C82" w:rsidRDefault="00070C82" w:rsidP="00070C82">
      <w:pPr>
        <w:spacing w:before="60"/>
        <w:jc w:val="center"/>
        <w:rPr>
          <w:rFonts w:ascii="Arial" w:hAnsi="Arial" w:cs="Arial"/>
          <w:b/>
          <w:bCs/>
          <w:sz w:val="22"/>
          <w:szCs w:val="22"/>
        </w:rPr>
      </w:pPr>
      <w:r w:rsidRPr="00070C82">
        <w:rPr>
          <w:rFonts w:ascii="Arial" w:hAnsi="Arial" w:cs="Arial"/>
          <w:b/>
          <w:bCs/>
          <w:sz w:val="22"/>
          <w:szCs w:val="22"/>
        </w:rPr>
        <w:t>Warunki płatności</w:t>
      </w:r>
    </w:p>
    <w:p w14:paraId="0AD5C1B9" w14:textId="135562FB" w:rsidR="00070C82" w:rsidRPr="00070C82" w:rsidRDefault="00070C82" w:rsidP="005F25EB">
      <w:pPr>
        <w:pStyle w:val="Lista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60" w:after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70C82">
        <w:rPr>
          <w:rFonts w:ascii="Arial" w:hAnsi="Arial" w:cs="Arial"/>
          <w:color w:val="auto"/>
          <w:sz w:val="22"/>
          <w:szCs w:val="22"/>
        </w:rPr>
        <w:t>Zapłata ceny sprzedaży nastąpi przelewem na rachunek bankowy</w:t>
      </w:r>
      <w:r w:rsidRPr="00070C8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070C82">
        <w:rPr>
          <w:rFonts w:ascii="Arial" w:hAnsi="Arial" w:cs="Arial"/>
          <w:bCs/>
          <w:color w:val="auto"/>
          <w:sz w:val="22"/>
          <w:szCs w:val="22"/>
        </w:rPr>
        <w:t xml:space="preserve">Sprzedawcy </w:t>
      </w:r>
      <w:r w:rsidRPr="00070C82">
        <w:rPr>
          <w:rFonts w:ascii="Arial" w:hAnsi="Arial" w:cs="Arial"/>
          <w:color w:val="auto"/>
          <w:sz w:val="22"/>
          <w:szCs w:val="22"/>
        </w:rPr>
        <w:t xml:space="preserve">w </w:t>
      </w:r>
      <w:r w:rsidR="003D1B24">
        <w:rPr>
          <w:rFonts w:ascii="Arial" w:hAnsi="Arial" w:cs="Arial"/>
          <w:b/>
          <w:bCs/>
          <w:color w:val="auto"/>
          <w:sz w:val="22"/>
          <w:szCs w:val="22"/>
        </w:rPr>
        <w:t>…………………………………………………………………………….</w:t>
      </w:r>
      <w:r w:rsidRPr="00070C82">
        <w:rPr>
          <w:rFonts w:ascii="Arial" w:hAnsi="Arial" w:cs="Arial"/>
          <w:bCs/>
          <w:color w:val="auto"/>
          <w:sz w:val="22"/>
          <w:szCs w:val="22"/>
        </w:rPr>
        <w:t>w terminie</w:t>
      </w:r>
      <w:r w:rsidR="00C866F4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F314EF">
        <w:rPr>
          <w:rFonts w:ascii="Arial" w:hAnsi="Arial" w:cs="Arial"/>
          <w:bCs/>
          <w:color w:val="auto"/>
          <w:sz w:val="22"/>
          <w:szCs w:val="22"/>
        </w:rPr>
        <w:t xml:space="preserve">do </w:t>
      </w:r>
      <w:r w:rsidR="003D1B24">
        <w:rPr>
          <w:rFonts w:ascii="Arial" w:hAnsi="Arial" w:cs="Arial"/>
          <w:bCs/>
          <w:color w:val="auto"/>
          <w:sz w:val="22"/>
          <w:szCs w:val="22"/>
        </w:rPr>
        <w:t>………</w:t>
      </w:r>
      <w:r w:rsidR="00C866F4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070C82">
        <w:rPr>
          <w:rFonts w:ascii="Arial" w:hAnsi="Arial" w:cs="Arial"/>
          <w:bCs/>
          <w:color w:val="auto"/>
          <w:sz w:val="22"/>
          <w:szCs w:val="22"/>
        </w:rPr>
        <w:t xml:space="preserve"> dni od dostarczenia sprzętu na podstawie wystawionej faktury VAT. </w:t>
      </w:r>
    </w:p>
    <w:p w14:paraId="4575808B" w14:textId="77777777" w:rsidR="00070C82" w:rsidRPr="00070C82" w:rsidRDefault="00070C82" w:rsidP="005F25EB">
      <w:pPr>
        <w:pStyle w:val="Lista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60" w:after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70C82">
        <w:rPr>
          <w:rFonts w:ascii="Arial" w:hAnsi="Arial" w:cs="Arial"/>
          <w:color w:val="auto"/>
          <w:sz w:val="22"/>
          <w:szCs w:val="22"/>
        </w:rPr>
        <w:t xml:space="preserve">Sprzedawca zastrzega sobie własność Sprzętu do czasu zapłaty przez Kupującego całości ceny oraz ewentualnych należności ubocznych (np. odsetek, kosztów windykacji). Niniejszy zapis nie ogranicza odpowiedzialności Kupującego z tytułu uszkodzenia lub utraty rzeczy po jej wydaniu Kupującemu. </w:t>
      </w:r>
    </w:p>
    <w:p w14:paraId="47D12006" w14:textId="5543BA40" w:rsidR="00070C82" w:rsidRPr="00070C82" w:rsidRDefault="00070C82" w:rsidP="005F25EB">
      <w:pPr>
        <w:pStyle w:val="Lista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60" w:after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70C82">
        <w:rPr>
          <w:rFonts w:ascii="Arial" w:hAnsi="Arial" w:cs="Arial"/>
          <w:bCs/>
          <w:color w:val="auto"/>
          <w:sz w:val="22"/>
          <w:szCs w:val="22"/>
        </w:rPr>
        <w:t>W wypadku opóźnienia w zapłacie ceny Sprzedającemu przysługują odsetki za opóźnienie w wysokości 1</w:t>
      </w:r>
      <w:r w:rsidR="009F1C2A">
        <w:rPr>
          <w:rFonts w:ascii="Arial" w:hAnsi="Arial" w:cs="Arial"/>
          <w:bCs/>
          <w:color w:val="auto"/>
          <w:sz w:val="22"/>
          <w:szCs w:val="22"/>
        </w:rPr>
        <w:t>1,2</w:t>
      </w:r>
      <w:r w:rsidRPr="00070C82">
        <w:rPr>
          <w:rFonts w:ascii="Arial" w:hAnsi="Arial" w:cs="Arial"/>
          <w:bCs/>
          <w:color w:val="auto"/>
          <w:sz w:val="22"/>
          <w:szCs w:val="22"/>
        </w:rPr>
        <w:t xml:space="preserve">% w stosunku rocznym. </w:t>
      </w:r>
    </w:p>
    <w:p w14:paraId="0F42EBF0" w14:textId="77777777" w:rsidR="00953B8E" w:rsidRPr="00070C82" w:rsidRDefault="00953B8E" w:rsidP="00070C82">
      <w:pPr>
        <w:pStyle w:val="Lista"/>
        <w:spacing w:before="60" w:after="0"/>
        <w:rPr>
          <w:rFonts w:ascii="Arial" w:hAnsi="Arial" w:cs="Arial"/>
          <w:color w:val="auto"/>
          <w:sz w:val="22"/>
          <w:szCs w:val="22"/>
        </w:rPr>
      </w:pPr>
    </w:p>
    <w:p w14:paraId="21E86B48" w14:textId="77777777" w:rsidR="00070C82" w:rsidRPr="00070C82" w:rsidRDefault="00070C82" w:rsidP="00070C82">
      <w:pPr>
        <w:spacing w:before="60"/>
        <w:jc w:val="center"/>
        <w:rPr>
          <w:rFonts w:ascii="Arial" w:hAnsi="Arial" w:cs="Arial"/>
          <w:b/>
          <w:bCs/>
          <w:sz w:val="22"/>
          <w:szCs w:val="22"/>
        </w:rPr>
      </w:pPr>
      <w:r w:rsidRPr="00070C82">
        <w:rPr>
          <w:rFonts w:ascii="Arial" w:hAnsi="Arial" w:cs="Arial"/>
          <w:b/>
          <w:bCs/>
          <w:sz w:val="22"/>
          <w:szCs w:val="22"/>
        </w:rPr>
        <w:lastRenderedPageBreak/>
        <w:t>§4.</w:t>
      </w:r>
    </w:p>
    <w:p w14:paraId="6C687C8D" w14:textId="77777777" w:rsidR="00070C82" w:rsidRPr="00070C82" w:rsidRDefault="00070C82" w:rsidP="00070C82">
      <w:pPr>
        <w:spacing w:before="60"/>
        <w:jc w:val="center"/>
        <w:rPr>
          <w:rFonts w:ascii="Arial" w:hAnsi="Arial" w:cs="Arial"/>
          <w:b/>
          <w:bCs/>
          <w:sz w:val="22"/>
          <w:szCs w:val="22"/>
        </w:rPr>
      </w:pPr>
      <w:r w:rsidRPr="00070C82">
        <w:rPr>
          <w:rFonts w:ascii="Arial" w:hAnsi="Arial" w:cs="Arial"/>
          <w:b/>
          <w:bCs/>
          <w:sz w:val="22"/>
          <w:szCs w:val="22"/>
        </w:rPr>
        <w:t>Warunki sprzedaży i dostawy</w:t>
      </w:r>
    </w:p>
    <w:p w14:paraId="7F7F0D6D" w14:textId="77777777" w:rsidR="00070C82" w:rsidRPr="00070C82" w:rsidRDefault="00070C82" w:rsidP="005F25EB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0C82">
        <w:rPr>
          <w:rFonts w:ascii="Arial" w:hAnsi="Arial" w:cs="Arial"/>
          <w:sz w:val="22"/>
          <w:szCs w:val="22"/>
        </w:rPr>
        <w:t>Realizacja przedmiotu umowy – dostawa, instalacja i uruchomienie sprzętu, będzie potwierdzona Protokołem Odbioru podpisanym przez upoważnionych przedstawicieli obu Stron.</w:t>
      </w:r>
    </w:p>
    <w:p w14:paraId="4833177E" w14:textId="457291C7" w:rsidR="00070C82" w:rsidRPr="00070C82" w:rsidRDefault="00070C82" w:rsidP="005F25EB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F1C2A">
        <w:rPr>
          <w:rFonts w:ascii="Arial" w:hAnsi="Arial" w:cs="Arial"/>
          <w:sz w:val="22"/>
          <w:szCs w:val="22"/>
        </w:rPr>
        <w:t xml:space="preserve">Miejscem dostawy Sprzętu będzie: </w:t>
      </w:r>
      <w:r w:rsidR="003D1B24" w:rsidRPr="003D1B24">
        <w:rPr>
          <w:rFonts w:ascii="Arial" w:hAnsi="Arial" w:cs="Arial"/>
          <w:sz w:val="22"/>
          <w:szCs w:val="22"/>
        </w:rPr>
        <w:t xml:space="preserve">Szpital </w:t>
      </w:r>
      <w:r w:rsidR="002E09DC" w:rsidRPr="002E09DC">
        <w:rPr>
          <w:rFonts w:ascii="Arial" w:hAnsi="Arial" w:cs="Arial"/>
          <w:sz w:val="22"/>
          <w:szCs w:val="22"/>
        </w:rPr>
        <w:t>św. Rocha w Ozimku</w:t>
      </w:r>
      <w:r w:rsidR="00D811B1">
        <w:rPr>
          <w:rFonts w:ascii="Arial" w:hAnsi="Arial" w:cs="Arial"/>
          <w:sz w:val="22"/>
          <w:szCs w:val="22"/>
        </w:rPr>
        <w:t>.</w:t>
      </w:r>
      <w:r w:rsidRPr="009F1C2A">
        <w:rPr>
          <w:rFonts w:ascii="Arial" w:hAnsi="Arial" w:cs="Arial"/>
          <w:sz w:val="22"/>
          <w:szCs w:val="22"/>
        </w:rPr>
        <w:t xml:space="preserve"> Za chwilę wydania Sprzętu poczytuje się chwilę jej dostarczenia do miejsca dostawy. Do czasu rozpoczęcia instalacji Kupujący zapewni odpowiedn</w:t>
      </w:r>
      <w:r w:rsidR="009F1C2A">
        <w:rPr>
          <w:rFonts w:ascii="Arial" w:hAnsi="Arial" w:cs="Arial"/>
          <w:sz w:val="22"/>
          <w:szCs w:val="22"/>
        </w:rPr>
        <w:t>ie</w:t>
      </w:r>
      <w:r w:rsidRPr="009F1C2A">
        <w:rPr>
          <w:rFonts w:ascii="Arial" w:hAnsi="Arial" w:cs="Arial"/>
          <w:sz w:val="22"/>
          <w:szCs w:val="22"/>
        </w:rPr>
        <w:t xml:space="preserve"> miejsce do przechowywania Sprzętu oraz zabezpieczy je do czasu rozpoczęcia instalacji. </w:t>
      </w:r>
      <w:r w:rsidRPr="009F1C2A">
        <w:rPr>
          <w:rFonts w:ascii="Arial" w:hAnsi="Arial" w:cs="Arial"/>
          <w:bCs/>
          <w:sz w:val="22"/>
          <w:szCs w:val="22"/>
        </w:rPr>
        <w:t xml:space="preserve">Kupujący </w:t>
      </w:r>
      <w:r w:rsidRPr="009F1C2A">
        <w:rPr>
          <w:rFonts w:ascii="Arial" w:hAnsi="Arial" w:cs="Arial"/>
          <w:sz w:val="22"/>
          <w:szCs w:val="22"/>
        </w:rPr>
        <w:t>zobowiązany jest do przechowywania dostarczonych urządzeń w zamkniętych pomieszczeniach w taki sposób</w:t>
      </w:r>
      <w:r w:rsidRPr="00070C82">
        <w:rPr>
          <w:rFonts w:ascii="Arial" w:hAnsi="Arial" w:cs="Arial"/>
          <w:sz w:val="22"/>
          <w:szCs w:val="22"/>
        </w:rPr>
        <w:t>, aby nie miały do nich dostępu osoby nieupoważnione.</w:t>
      </w:r>
    </w:p>
    <w:p w14:paraId="6B191137" w14:textId="4265A40A" w:rsidR="00070C82" w:rsidRPr="00070C82" w:rsidRDefault="00070C82" w:rsidP="005F25EB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0C82">
        <w:rPr>
          <w:rFonts w:ascii="Arial" w:hAnsi="Arial" w:cs="Arial"/>
          <w:sz w:val="22"/>
          <w:szCs w:val="22"/>
        </w:rPr>
        <w:t>Dostawa Sprzętu nastąpi w terminie</w:t>
      </w:r>
      <w:r w:rsidR="00C866F4">
        <w:rPr>
          <w:rFonts w:ascii="Arial" w:hAnsi="Arial" w:cs="Arial"/>
          <w:bCs/>
          <w:sz w:val="22"/>
          <w:szCs w:val="22"/>
        </w:rPr>
        <w:t xml:space="preserve"> </w:t>
      </w:r>
      <w:r w:rsidR="003D1B24">
        <w:rPr>
          <w:rFonts w:ascii="Arial" w:hAnsi="Arial" w:cs="Arial"/>
          <w:bCs/>
          <w:sz w:val="22"/>
          <w:szCs w:val="22"/>
        </w:rPr>
        <w:t>……………….</w:t>
      </w:r>
      <w:r w:rsidR="00532228">
        <w:rPr>
          <w:rFonts w:ascii="Arial" w:hAnsi="Arial" w:cs="Arial"/>
          <w:bCs/>
          <w:sz w:val="22"/>
          <w:szCs w:val="22"/>
        </w:rPr>
        <w:t xml:space="preserve"> </w:t>
      </w:r>
      <w:r w:rsidRPr="00070C82">
        <w:rPr>
          <w:rFonts w:ascii="Arial" w:hAnsi="Arial" w:cs="Arial"/>
          <w:bCs/>
          <w:sz w:val="22"/>
          <w:szCs w:val="22"/>
        </w:rPr>
        <w:t xml:space="preserve">od dnia zawarcia niniejszej umowy. </w:t>
      </w:r>
    </w:p>
    <w:p w14:paraId="3BB66005" w14:textId="540F859C" w:rsidR="00070C82" w:rsidRPr="00070C82" w:rsidRDefault="00070C82" w:rsidP="005F25EB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F1C2A">
        <w:rPr>
          <w:rFonts w:ascii="Arial" w:hAnsi="Arial" w:cs="Arial"/>
          <w:sz w:val="22"/>
          <w:szCs w:val="22"/>
        </w:rPr>
        <w:t>Kupujący zobowiązany jest do przyjęcia Sprzętu w terminie wskazanym w ust. 3. Nieuzasadniona odmowa przyjęcia Sprzętu przez Kupującego nie stoi na przeszkodzie wystawieniu przez Sprzedawcę faktury VAT obejmującej</w:t>
      </w:r>
      <w:r w:rsidR="009F1C2A" w:rsidRPr="009F1C2A">
        <w:rPr>
          <w:rFonts w:ascii="Arial" w:hAnsi="Arial" w:cs="Arial"/>
          <w:sz w:val="22"/>
          <w:szCs w:val="22"/>
        </w:rPr>
        <w:t xml:space="preserve"> </w:t>
      </w:r>
      <w:r w:rsidR="00DB33B2" w:rsidRPr="009F1C2A">
        <w:rPr>
          <w:rFonts w:ascii="Arial" w:hAnsi="Arial" w:cs="Arial"/>
          <w:sz w:val="22"/>
          <w:szCs w:val="22"/>
        </w:rPr>
        <w:t xml:space="preserve">koszty wywołane </w:t>
      </w:r>
      <w:r w:rsidRPr="009F1C2A">
        <w:rPr>
          <w:rFonts w:ascii="Arial" w:hAnsi="Arial" w:cs="Arial"/>
          <w:sz w:val="22"/>
          <w:szCs w:val="22"/>
        </w:rPr>
        <w:t>odmową przyjęcia świadczenia (koszty transportu</w:t>
      </w:r>
      <w:r w:rsidR="00DC4DA0">
        <w:rPr>
          <w:rFonts w:ascii="Arial" w:hAnsi="Arial" w:cs="Arial"/>
          <w:sz w:val="22"/>
          <w:szCs w:val="22"/>
        </w:rPr>
        <w:t>).</w:t>
      </w:r>
    </w:p>
    <w:p w14:paraId="5E8E6F2A" w14:textId="77777777" w:rsidR="00070C82" w:rsidRPr="00070C82" w:rsidRDefault="00070C82" w:rsidP="005F25EB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0C82">
        <w:rPr>
          <w:rFonts w:ascii="Arial" w:hAnsi="Arial" w:cs="Arial"/>
          <w:sz w:val="22"/>
          <w:szCs w:val="22"/>
        </w:rPr>
        <w:t xml:space="preserve">Dostawa sprzętu i urządzeń do </w:t>
      </w:r>
      <w:r w:rsidRPr="00070C82">
        <w:rPr>
          <w:rFonts w:ascii="Arial" w:hAnsi="Arial" w:cs="Arial"/>
          <w:bCs/>
          <w:sz w:val="22"/>
          <w:szCs w:val="22"/>
        </w:rPr>
        <w:t xml:space="preserve">Kupującego </w:t>
      </w:r>
      <w:r w:rsidRPr="00070C82">
        <w:rPr>
          <w:rFonts w:ascii="Arial" w:hAnsi="Arial" w:cs="Arial"/>
          <w:sz w:val="22"/>
          <w:szCs w:val="22"/>
        </w:rPr>
        <w:t xml:space="preserve">odbywa się na koszt i odpowiedzialność </w:t>
      </w:r>
      <w:r w:rsidRPr="00070C82">
        <w:rPr>
          <w:rFonts w:ascii="Arial" w:hAnsi="Arial" w:cs="Arial"/>
          <w:bCs/>
          <w:sz w:val="22"/>
          <w:szCs w:val="22"/>
        </w:rPr>
        <w:t>Sprzedawcy.</w:t>
      </w:r>
    </w:p>
    <w:p w14:paraId="194B85D0" w14:textId="77777777" w:rsidR="00070C82" w:rsidRPr="00070C82" w:rsidRDefault="00070C82" w:rsidP="005F25EB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0C82">
        <w:rPr>
          <w:rFonts w:ascii="Arial" w:hAnsi="Arial" w:cs="Arial"/>
          <w:sz w:val="22"/>
          <w:szCs w:val="22"/>
        </w:rPr>
        <w:t xml:space="preserve">Osobą odpowiedzialną ze strony </w:t>
      </w:r>
      <w:r w:rsidRPr="00070C82">
        <w:rPr>
          <w:rFonts w:ascii="Arial" w:hAnsi="Arial" w:cs="Arial"/>
          <w:bCs/>
          <w:sz w:val="22"/>
          <w:szCs w:val="22"/>
        </w:rPr>
        <w:t xml:space="preserve">Kupującego </w:t>
      </w:r>
      <w:r w:rsidRPr="00070C82">
        <w:rPr>
          <w:rFonts w:ascii="Arial" w:hAnsi="Arial" w:cs="Arial"/>
          <w:sz w:val="22"/>
          <w:szCs w:val="22"/>
        </w:rPr>
        <w:t>za podpisanie Protokołu Odbioru są pan/pani:</w:t>
      </w:r>
    </w:p>
    <w:p w14:paraId="01593117" w14:textId="5F91A998" w:rsidR="00070C82" w:rsidRPr="00070C82" w:rsidRDefault="002E09DC" w:rsidP="00070C82">
      <w:pPr>
        <w:autoSpaceDE w:val="0"/>
        <w:autoSpaceDN w:val="0"/>
        <w:adjustRightInd w:val="0"/>
        <w:spacing w:before="60"/>
        <w:ind w:left="426"/>
        <w:rPr>
          <w:rFonts w:ascii="Arial" w:hAnsi="Arial" w:cs="Arial"/>
          <w:sz w:val="22"/>
          <w:szCs w:val="22"/>
        </w:rPr>
      </w:pPr>
      <w:r w:rsidRPr="002E09DC">
        <w:rPr>
          <w:rFonts w:ascii="Arial" w:hAnsi="Arial" w:cs="Arial"/>
          <w:sz w:val="22"/>
          <w:szCs w:val="22"/>
        </w:rPr>
        <w:t>Anna Czapkowska  – tel. kom. 727 600 481</w:t>
      </w:r>
      <w:r w:rsidR="00070C82" w:rsidRPr="00070C82">
        <w:rPr>
          <w:rFonts w:ascii="Arial" w:hAnsi="Arial" w:cs="Arial"/>
          <w:sz w:val="22"/>
          <w:szCs w:val="22"/>
        </w:rPr>
        <w:t>,</w:t>
      </w:r>
    </w:p>
    <w:p w14:paraId="55BCFF7E" w14:textId="295755C7" w:rsidR="00070C82" w:rsidRPr="00070C82" w:rsidRDefault="00070C82" w:rsidP="005F25EB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0C82">
        <w:rPr>
          <w:rFonts w:ascii="Arial" w:hAnsi="Arial" w:cs="Arial"/>
          <w:sz w:val="22"/>
          <w:szCs w:val="22"/>
        </w:rPr>
        <w:t xml:space="preserve">Z chwilą dostarczenia Sprzętu </w:t>
      </w:r>
      <w:r w:rsidR="00C866F4" w:rsidRPr="00070C82">
        <w:rPr>
          <w:rFonts w:ascii="Arial" w:hAnsi="Arial" w:cs="Arial"/>
          <w:sz w:val="22"/>
          <w:szCs w:val="22"/>
        </w:rPr>
        <w:t>do</w:t>
      </w:r>
      <w:r w:rsidR="00C866F4">
        <w:rPr>
          <w:rFonts w:ascii="Arial" w:hAnsi="Arial" w:cs="Arial"/>
          <w:sz w:val="22"/>
          <w:szCs w:val="22"/>
        </w:rPr>
        <w:t xml:space="preserve"> Szpitala </w:t>
      </w:r>
      <w:r w:rsidR="002E09DC" w:rsidRPr="002E09DC">
        <w:rPr>
          <w:rFonts w:ascii="Arial" w:hAnsi="Arial" w:cs="Arial"/>
          <w:sz w:val="22"/>
          <w:szCs w:val="22"/>
        </w:rPr>
        <w:t>św. Rocha w Ozimku</w:t>
      </w:r>
      <w:r w:rsidR="002E09DC">
        <w:rPr>
          <w:rFonts w:ascii="Arial" w:hAnsi="Arial" w:cs="Arial"/>
          <w:sz w:val="22"/>
          <w:szCs w:val="22"/>
        </w:rPr>
        <w:t xml:space="preserve"> </w:t>
      </w:r>
      <w:r w:rsidR="00C866F4">
        <w:rPr>
          <w:rFonts w:ascii="Arial" w:hAnsi="Arial" w:cs="Arial"/>
          <w:sz w:val="22"/>
          <w:szCs w:val="22"/>
        </w:rPr>
        <w:t>i podpisania protokołu odbioru</w:t>
      </w:r>
      <w:r w:rsidRPr="00070C82">
        <w:rPr>
          <w:rFonts w:ascii="Arial" w:hAnsi="Arial" w:cs="Arial"/>
          <w:sz w:val="22"/>
          <w:szCs w:val="22"/>
        </w:rPr>
        <w:t xml:space="preserve">  na Kupującego przechodzi ryzyko związane z przypadkową utratą lub uszkodzeniem Sprzętu.</w:t>
      </w:r>
    </w:p>
    <w:p w14:paraId="4EA27132" w14:textId="77777777" w:rsidR="00070C82" w:rsidRPr="00070C82" w:rsidRDefault="00070C82" w:rsidP="005F25EB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0C82">
        <w:rPr>
          <w:rFonts w:ascii="Arial" w:hAnsi="Arial" w:cs="Arial"/>
          <w:sz w:val="22"/>
          <w:szCs w:val="22"/>
        </w:rPr>
        <w:t>Oryginalnie zapakowane elementy dostarczonego Sprzętu mogą być rozpakowane wyłącznie przez przedstawicieli Sprzedawcy.</w:t>
      </w:r>
    </w:p>
    <w:p w14:paraId="56EC5AD9" w14:textId="77777777" w:rsidR="00953B8E" w:rsidRPr="00070C82" w:rsidRDefault="00953B8E" w:rsidP="00070C82">
      <w:pPr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</w:p>
    <w:p w14:paraId="713C203D" w14:textId="77777777" w:rsidR="00070C82" w:rsidRPr="003D157D" w:rsidRDefault="00070C82" w:rsidP="00070C82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  <w:sz w:val="22"/>
          <w:szCs w:val="22"/>
        </w:rPr>
      </w:pPr>
      <w:r w:rsidRPr="003D157D">
        <w:rPr>
          <w:rFonts w:ascii="Arial" w:hAnsi="Arial" w:cs="Arial"/>
          <w:b/>
          <w:bCs/>
          <w:sz w:val="22"/>
          <w:szCs w:val="22"/>
        </w:rPr>
        <w:t>§5.</w:t>
      </w:r>
    </w:p>
    <w:p w14:paraId="2AADB83A" w14:textId="77777777" w:rsidR="00070C82" w:rsidRPr="00070C82" w:rsidRDefault="00070C82" w:rsidP="00070C82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  <w:sz w:val="22"/>
          <w:szCs w:val="22"/>
        </w:rPr>
      </w:pPr>
      <w:r w:rsidRPr="003D157D">
        <w:rPr>
          <w:rFonts w:ascii="Arial" w:hAnsi="Arial" w:cs="Arial"/>
          <w:b/>
          <w:bCs/>
          <w:sz w:val="22"/>
          <w:szCs w:val="22"/>
        </w:rPr>
        <w:t>Szkolenie</w:t>
      </w:r>
    </w:p>
    <w:p w14:paraId="65814A7B" w14:textId="77777777" w:rsidR="00070C82" w:rsidRPr="00070C82" w:rsidRDefault="00070C82" w:rsidP="005F25EB">
      <w:pPr>
        <w:numPr>
          <w:ilvl w:val="0"/>
          <w:numId w:val="2"/>
        </w:numPr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0C82">
        <w:rPr>
          <w:rFonts w:ascii="Arial" w:hAnsi="Arial" w:cs="Arial"/>
          <w:bCs/>
          <w:sz w:val="22"/>
          <w:szCs w:val="22"/>
        </w:rPr>
        <w:t xml:space="preserve">Sprzedawca </w:t>
      </w:r>
      <w:r w:rsidRPr="00070C82">
        <w:rPr>
          <w:rFonts w:ascii="Arial" w:hAnsi="Arial" w:cs="Arial"/>
          <w:sz w:val="22"/>
          <w:szCs w:val="22"/>
        </w:rPr>
        <w:t>zapewni przeprowadzenie szkolenia aplikacyjnego dla personelu Kupującego z podstawowej obsługi Sprzętu</w:t>
      </w:r>
      <w:r w:rsidRPr="00070C82">
        <w:rPr>
          <w:rFonts w:ascii="Arial" w:hAnsi="Arial" w:cs="Arial"/>
          <w:bCs/>
          <w:sz w:val="22"/>
          <w:szCs w:val="22"/>
        </w:rPr>
        <w:t>.</w:t>
      </w:r>
    </w:p>
    <w:p w14:paraId="2C13407A" w14:textId="0BC3BA4F" w:rsidR="00070C82" w:rsidRPr="00070C82" w:rsidRDefault="00070C82" w:rsidP="005F25EB">
      <w:pPr>
        <w:numPr>
          <w:ilvl w:val="0"/>
          <w:numId w:val="2"/>
        </w:numPr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0C82">
        <w:rPr>
          <w:rFonts w:ascii="Arial" w:hAnsi="Arial" w:cs="Arial"/>
          <w:bCs/>
          <w:sz w:val="22"/>
          <w:szCs w:val="22"/>
        </w:rPr>
        <w:t>Szkolenie, o którym mowa w pkt.1 odbędzie się w dniu instalacji Sprzętu w miejscu dostawy w terminie do</w:t>
      </w:r>
      <w:r w:rsidR="00C866F4">
        <w:rPr>
          <w:rFonts w:ascii="Arial" w:hAnsi="Arial" w:cs="Arial"/>
          <w:bCs/>
          <w:sz w:val="22"/>
          <w:szCs w:val="22"/>
        </w:rPr>
        <w:t xml:space="preserve"> 14</w:t>
      </w:r>
      <w:r w:rsidRPr="00070C82">
        <w:rPr>
          <w:rFonts w:ascii="Arial" w:hAnsi="Arial" w:cs="Arial"/>
          <w:bCs/>
          <w:sz w:val="22"/>
          <w:szCs w:val="22"/>
        </w:rPr>
        <w:t xml:space="preserve"> od daty instalacji.</w:t>
      </w:r>
    </w:p>
    <w:p w14:paraId="799D6275" w14:textId="77777777" w:rsidR="00070C82" w:rsidRPr="00070C82" w:rsidRDefault="00070C82" w:rsidP="005F25EB">
      <w:pPr>
        <w:numPr>
          <w:ilvl w:val="0"/>
          <w:numId w:val="2"/>
        </w:numPr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0C82">
        <w:rPr>
          <w:rFonts w:ascii="Arial" w:hAnsi="Arial" w:cs="Arial"/>
          <w:bCs/>
          <w:sz w:val="22"/>
          <w:szCs w:val="22"/>
        </w:rPr>
        <w:t xml:space="preserve">Sprzedawca </w:t>
      </w:r>
      <w:r w:rsidRPr="00070C82">
        <w:rPr>
          <w:rFonts w:ascii="Arial" w:hAnsi="Arial" w:cs="Arial"/>
          <w:sz w:val="22"/>
          <w:szCs w:val="22"/>
        </w:rPr>
        <w:t xml:space="preserve">poinformuje </w:t>
      </w:r>
      <w:r w:rsidRPr="00070C82">
        <w:rPr>
          <w:rFonts w:ascii="Arial" w:hAnsi="Arial" w:cs="Arial"/>
          <w:bCs/>
          <w:sz w:val="22"/>
          <w:szCs w:val="22"/>
        </w:rPr>
        <w:t xml:space="preserve">Kupującego </w:t>
      </w:r>
      <w:r w:rsidRPr="00070C82">
        <w:rPr>
          <w:rFonts w:ascii="Arial" w:hAnsi="Arial" w:cs="Arial"/>
          <w:sz w:val="22"/>
          <w:szCs w:val="22"/>
        </w:rPr>
        <w:t xml:space="preserve">o terminie dostawy Sprzętu co najmniej z 3-dniowym wyprzedzeniem przed planowaną dostawą, a </w:t>
      </w:r>
      <w:r w:rsidRPr="00070C82">
        <w:rPr>
          <w:rFonts w:ascii="Arial" w:hAnsi="Arial" w:cs="Arial"/>
          <w:bCs/>
          <w:sz w:val="22"/>
          <w:szCs w:val="22"/>
        </w:rPr>
        <w:t xml:space="preserve">Kupujący </w:t>
      </w:r>
      <w:r w:rsidRPr="00070C82">
        <w:rPr>
          <w:rFonts w:ascii="Arial" w:hAnsi="Arial" w:cs="Arial"/>
          <w:sz w:val="22"/>
          <w:szCs w:val="22"/>
        </w:rPr>
        <w:t>wyznaczy osoby upoważnione do wzięcia udziału w szkoleniu.</w:t>
      </w:r>
    </w:p>
    <w:p w14:paraId="25D7100D" w14:textId="77777777" w:rsidR="00070C82" w:rsidRPr="00070C82" w:rsidRDefault="00070C82" w:rsidP="00070C82">
      <w:pPr>
        <w:pStyle w:val="Lista"/>
        <w:spacing w:before="60" w:after="0"/>
        <w:rPr>
          <w:rFonts w:ascii="Arial" w:hAnsi="Arial" w:cs="Arial"/>
          <w:color w:val="auto"/>
          <w:sz w:val="22"/>
          <w:szCs w:val="22"/>
        </w:rPr>
      </w:pPr>
    </w:p>
    <w:p w14:paraId="468F8BC7" w14:textId="77777777" w:rsidR="00070C82" w:rsidRPr="00070C82" w:rsidRDefault="00070C82" w:rsidP="00070C82">
      <w:pPr>
        <w:spacing w:before="60"/>
        <w:jc w:val="center"/>
        <w:rPr>
          <w:rFonts w:ascii="Arial" w:hAnsi="Arial" w:cs="Arial"/>
          <w:b/>
          <w:bCs/>
          <w:sz w:val="22"/>
          <w:szCs w:val="22"/>
        </w:rPr>
      </w:pPr>
      <w:r w:rsidRPr="00070C82">
        <w:rPr>
          <w:rFonts w:ascii="Arial" w:hAnsi="Arial" w:cs="Arial"/>
          <w:b/>
          <w:bCs/>
          <w:sz w:val="22"/>
          <w:szCs w:val="22"/>
        </w:rPr>
        <w:t>§6.</w:t>
      </w:r>
    </w:p>
    <w:p w14:paraId="0BF22EF5" w14:textId="77777777" w:rsidR="00070C82" w:rsidRPr="00070C82" w:rsidRDefault="00070C82" w:rsidP="00070C82">
      <w:pPr>
        <w:spacing w:before="60"/>
        <w:jc w:val="center"/>
        <w:rPr>
          <w:rFonts w:ascii="Arial" w:hAnsi="Arial" w:cs="Arial"/>
          <w:b/>
          <w:bCs/>
          <w:sz w:val="22"/>
          <w:szCs w:val="22"/>
        </w:rPr>
      </w:pPr>
      <w:r w:rsidRPr="00070C82">
        <w:rPr>
          <w:rFonts w:ascii="Arial" w:hAnsi="Arial" w:cs="Arial"/>
          <w:b/>
          <w:bCs/>
          <w:sz w:val="22"/>
          <w:szCs w:val="22"/>
        </w:rPr>
        <w:t>Serwis techniczny, rękojmia i gwarancja na sprzęt</w:t>
      </w:r>
    </w:p>
    <w:p w14:paraId="6500226D" w14:textId="476BBF85" w:rsidR="00070C82" w:rsidRPr="00070C82" w:rsidRDefault="00070C82" w:rsidP="005F25EB">
      <w:pPr>
        <w:pStyle w:val="Lista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60" w:after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70C82">
        <w:rPr>
          <w:rFonts w:ascii="Arial" w:hAnsi="Arial" w:cs="Arial"/>
          <w:color w:val="auto"/>
          <w:sz w:val="22"/>
          <w:szCs w:val="22"/>
        </w:rPr>
        <w:t xml:space="preserve">Okres gwarancji oraz rękojmi na Sprzęt wynosi </w:t>
      </w:r>
      <w:r w:rsidR="00953B8E">
        <w:rPr>
          <w:rFonts w:ascii="Arial" w:hAnsi="Arial" w:cs="Arial"/>
          <w:b/>
          <w:bCs/>
          <w:color w:val="auto"/>
          <w:sz w:val="22"/>
          <w:szCs w:val="22"/>
        </w:rPr>
        <w:t>…………….</w:t>
      </w:r>
      <w:r w:rsidRPr="00070C82">
        <w:rPr>
          <w:rFonts w:ascii="Arial" w:hAnsi="Arial" w:cs="Arial"/>
          <w:color w:val="auto"/>
          <w:sz w:val="22"/>
          <w:szCs w:val="22"/>
        </w:rPr>
        <w:t>, licząc od daty instalacji i uruchomienia sprzętu potwierdzonej Protokołem Odbioru. Bieg terminu rękojmi lub gwarancji nie ulega przedłużeniu ani zawieszeniu na czas realizacji przez Kupującego uprawnień z drugiego tytułu.</w:t>
      </w:r>
    </w:p>
    <w:p w14:paraId="51359CFE" w14:textId="77777777" w:rsidR="00070C82" w:rsidRPr="00070C82" w:rsidRDefault="00070C82" w:rsidP="005F25EB">
      <w:pPr>
        <w:pStyle w:val="Lista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60" w:after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70C82">
        <w:rPr>
          <w:rFonts w:ascii="Arial" w:hAnsi="Arial" w:cs="Arial"/>
          <w:sz w:val="22"/>
          <w:szCs w:val="22"/>
        </w:rPr>
        <w:lastRenderedPageBreak/>
        <w:t xml:space="preserve">Jeżeli w wykonaniu obowiązków gwarancyjnych Sprzedawca dostarczył Kupującemu Sprzęt wolny od wad albo dokonał jego istotnych napraw, termin gwarancji nie ulega wydłużeniu, zawieszeniu ani nie biegnie od początku (gwarancja kończy się z upływem okresu, na jaki została pierwotnie udzielona). </w:t>
      </w:r>
    </w:p>
    <w:p w14:paraId="10D49D9C" w14:textId="77777777" w:rsidR="00070C82" w:rsidRPr="00070C82" w:rsidRDefault="00070C82" w:rsidP="005F25EB">
      <w:pPr>
        <w:pStyle w:val="Lista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60" w:after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70C82">
        <w:rPr>
          <w:rFonts w:ascii="Arial" w:hAnsi="Arial" w:cs="Arial"/>
          <w:sz w:val="22"/>
          <w:szCs w:val="22"/>
        </w:rPr>
        <w:t>W przypadku ponownego ujawniania się wad Sprzętu uprzednio naprawionego lub wymienionego oraz w przypadku ponownego ujawniania się wad poszczególnych elementów Sprzętu uprzednio wymienionych,  stosuje się odpowiednio zasady określone w ust. 2.</w:t>
      </w:r>
    </w:p>
    <w:p w14:paraId="47AF1B46" w14:textId="32F605BF" w:rsidR="00070C82" w:rsidRPr="00070C82" w:rsidRDefault="00070C82" w:rsidP="005F25EB">
      <w:pPr>
        <w:pStyle w:val="Lista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60" w:after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70C82">
        <w:rPr>
          <w:rFonts w:ascii="Arial" w:hAnsi="Arial" w:cs="Arial"/>
          <w:color w:val="auto"/>
          <w:sz w:val="22"/>
          <w:szCs w:val="22"/>
        </w:rPr>
        <w:t xml:space="preserve">W ramach </w:t>
      </w:r>
      <w:r w:rsidRPr="00165428">
        <w:rPr>
          <w:rFonts w:ascii="Arial" w:hAnsi="Arial" w:cs="Arial"/>
          <w:color w:val="auto"/>
          <w:sz w:val="22"/>
          <w:szCs w:val="22"/>
        </w:rPr>
        <w:t xml:space="preserve">udzielonych gwarancji oraz rękojmi </w:t>
      </w:r>
      <w:r w:rsidRPr="00070C82">
        <w:rPr>
          <w:rFonts w:ascii="Arial" w:hAnsi="Arial" w:cs="Arial"/>
          <w:color w:val="auto"/>
          <w:sz w:val="22"/>
          <w:szCs w:val="22"/>
        </w:rPr>
        <w:t>Sprzedawca zobowiązuje się, wedle własnego wyboru, do naprawy wad Sprzętu, które ujawnią się w okresie obowiązywania gwarancji oraz rękojmi, a których przyczyna tkwiła w produkcie w dacie zawarcia niniejszej umowy, lub do wymiany Sprzętu na wolny od wad</w:t>
      </w:r>
      <w:r w:rsidR="002B5A30">
        <w:rPr>
          <w:rFonts w:ascii="Arial" w:hAnsi="Arial" w:cs="Arial"/>
          <w:color w:val="auto"/>
          <w:sz w:val="22"/>
          <w:szCs w:val="22"/>
        </w:rPr>
        <w:t>.</w:t>
      </w:r>
      <w:r w:rsidRPr="00070C82">
        <w:rPr>
          <w:rFonts w:ascii="Arial" w:hAnsi="Arial" w:cs="Arial"/>
          <w:color w:val="auto"/>
          <w:sz w:val="22"/>
          <w:szCs w:val="22"/>
        </w:rPr>
        <w:t xml:space="preserve"> W przypadku braku konieczności sprowadzania części zamiennych od Producenta Sprzedawca zobowiązuje się do naprawy Sprzętu w ciągu 10 dni roboczych. W przypadku konieczności sprowadzenia od Producenta części zamiennych lub całego Sprzętu</w:t>
      </w:r>
      <w:r w:rsidR="002B5A30">
        <w:rPr>
          <w:rFonts w:ascii="Arial" w:hAnsi="Arial" w:cs="Arial"/>
          <w:color w:val="auto"/>
          <w:sz w:val="22"/>
          <w:szCs w:val="22"/>
        </w:rPr>
        <w:t>,</w:t>
      </w:r>
      <w:r w:rsidRPr="00070C82">
        <w:rPr>
          <w:rFonts w:ascii="Arial" w:hAnsi="Arial" w:cs="Arial"/>
          <w:color w:val="auto"/>
          <w:sz w:val="22"/>
          <w:szCs w:val="22"/>
        </w:rPr>
        <w:t xml:space="preserve"> Sprzedawca zobowiązuje się do naprawy w terminie 20 dni roboczych. Postanowienia niniejszego ustępu wyczerpują całość uprawnień Kupującego wynikających z udzielonej gwarancji i rękojmi (umowne ograniczenie uprawnień przysługujących z rękojmi do wskazanych w art. 561 § 1 – 3 k.c.). Gwarancja i rękojmia nie obejmują w szczególności:</w:t>
      </w:r>
    </w:p>
    <w:p w14:paraId="23B62FB6" w14:textId="77777777" w:rsidR="00070C82" w:rsidRPr="00070C82" w:rsidRDefault="00070C82" w:rsidP="005F25EB">
      <w:pPr>
        <w:pStyle w:val="Lista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60" w:after="0"/>
        <w:ind w:left="1134" w:hanging="283"/>
        <w:rPr>
          <w:rFonts w:ascii="Arial" w:hAnsi="Arial" w:cs="Arial"/>
          <w:color w:val="auto"/>
          <w:sz w:val="22"/>
          <w:szCs w:val="22"/>
        </w:rPr>
      </w:pPr>
      <w:r w:rsidRPr="00070C82">
        <w:rPr>
          <w:rFonts w:ascii="Arial" w:hAnsi="Arial" w:cs="Arial"/>
          <w:color w:val="auto"/>
          <w:sz w:val="22"/>
          <w:szCs w:val="22"/>
        </w:rPr>
        <w:t>uszkodzeń mechanicznych;</w:t>
      </w:r>
    </w:p>
    <w:p w14:paraId="1F512672" w14:textId="77777777" w:rsidR="00070C82" w:rsidRPr="00070C82" w:rsidRDefault="00070C82" w:rsidP="005F25EB">
      <w:pPr>
        <w:pStyle w:val="Lista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60" w:after="0"/>
        <w:ind w:left="1134" w:hanging="283"/>
        <w:rPr>
          <w:rFonts w:ascii="Arial" w:hAnsi="Arial" w:cs="Arial"/>
          <w:color w:val="auto"/>
          <w:sz w:val="22"/>
          <w:szCs w:val="22"/>
        </w:rPr>
      </w:pPr>
      <w:r w:rsidRPr="00070C82">
        <w:rPr>
          <w:rFonts w:ascii="Arial" w:hAnsi="Arial" w:cs="Arial"/>
          <w:color w:val="auto"/>
          <w:sz w:val="22"/>
          <w:szCs w:val="22"/>
        </w:rPr>
        <w:t>uszkodzeń wynikłych z niewłaściwej eksploatacji sprzętu;</w:t>
      </w:r>
    </w:p>
    <w:p w14:paraId="073CA847" w14:textId="77777777" w:rsidR="00070C82" w:rsidRPr="00070C82" w:rsidRDefault="00070C82" w:rsidP="005F25EB">
      <w:pPr>
        <w:pStyle w:val="Lista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60" w:after="0"/>
        <w:ind w:left="1134" w:hanging="283"/>
        <w:rPr>
          <w:rFonts w:ascii="Arial" w:hAnsi="Arial" w:cs="Arial"/>
          <w:color w:val="auto"/>
          <w:sz w:val="22"/>
          <w:szCs w:val="22"/>
        </w:rPr>
      </w:pPr>
      <w:r w:rsidRPr="00070C82">
        <w:rPr>
          <w:rFonts w:ascii="Arial" w:hAnsi="Arial" w:cs="Arial"/>
          <w:color w:val="auto"/>
          <w:sz w:val="22"/>
          <w:szCs w:val="22"/>
        </w:rPr>
        <w:t>uszkodzeń spowodowanych eksploatacją urządzeń w nieodpowiednich warunkach;</w:t>
      </w:r>
    </w:p>
    <w:p w14:paraId="3D105C7F" w14:textId="77777777" w:rsidR="00070C82" w:rsidRPr="00070C82" w:rsidRDefault="00070C82" w:rsidP="005F25EB">
      <w:pPr>
        <w:pStyle w:val="Lista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60" w:after="0"/>
        <w:ind w:left="1134" w:hanging="283"/>
        <w:rPr>
          <w:rFonts w:ascii="Arial" w:hAnsi="Arial" w:cs="Arial"/>
          <w:color w:val="auto"/>
          <w:sz w:val="22"/>
          <w:szCs w:val="22"/>
        </w:rPr>
      </w:pPr>
      <w:r w:rsidRPr="00070C82">
        <w:rPr>
          <w:rFonts w:ascii="Arial" w:hAnsi="Arial" w:cs="Arial"/>
          <w:color w:val="auto"/>
          <w:sz w:val="22"/>
          <w:szCs w:val="22"/>
        </w:rPr>
        <w:t>uszkodzeń powstałych w wyniku użytkowania Sprzętu niezgodnie z przeznaczeniem lub z zasadami określonymi w instrukcji obsługi Sprzętu;</w:t>
      </w:r>
    </w:p>
    <w:p w14:paraId="37B95086" w14:textId="77777777" w:rsidR="00070C82" w:rsidRPr="00070C82" w:rsidRDefault="00070C82" w:rsidP="005F25EB">
      <w:pPr>
        <w:pStyle w:val="Lista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60" w:after="0"/>
        <w:ind w:left="1134" w:hanging="283"/>
        <w:rPr>
          <w:rFonts w:ascii="Arial" w:hAnsi="Arial" w:cs="Arial"/>
          <w:color w:val="auto"/>
          <w:sz w:val="22"/>
          <w:szCs w:val="22"/>
        </w:rPr>
      </w:pPr>
      <w:r w:rsidRPr="00070C82">
        <w:rPr>
          <w:rFonts w:ascii="Arial" w:hAnsi="Arial" w:cs="Arial"/>
          <w:color w:val="auto"/>
          <w:sz w:val="22"/>
          <w:szCs w:val="22"/>
        </w:rPr>
        <w:t>uszkodzeń spowodowanych zdarzeniami losowymi, w tym z powodu siły wyższej (pożar, powódź, zalanie etc.)</w:t>
      </w:r>
    </w:p>
    <w:p w14:paraId="5B52FD18" w14:textId="77777777" w:rsidR="00070C82" w:rsidRPr="00070C82" w:rsidRDefault="00070C82" w:rsidP="005F25EB">
      <w:pPr>
        <w:pStyle w:val="Lista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60" w:after="0"/>
        <w:ind w:left="1134" w:hanging="283"/>
        <w:rPr>
          <w:rFonts w:ascii="Arial" w:hAnsi="Arial" w:cs="Arial"/>
          <w:color w:val="auto"/>
          <w:sz w:val="22"/>
          <w:szCs w:val="22"/>
        </w:rPr>
      </w:pPr>
      <w:r w:rsidRPr="00070C82">
        <w:rPr>
          <w:rFonts w:ascii="Arial" w:hAnsi="Arial" w:cs="Arial"/>
          <w:color w:val="auto"/>
          <w:sz w:val="22"/>
          <w:szCs w:val="22"/>
        </w:rPr>
        <w:t xml:space="preserve">czynności przewidzianych w instrukcji obsługi, do wykonania których zobowiązany jest </w:t>
      </w:r>
      <w:r w:rsidRPr="00070C82">
        <w:rPr>
          <w:rStyle w:val="Brak"/>
          <w:rFonts w:ascii="Arial" w:hAnsi="Arial" w:cs="Arial"/>
          <w:bCs/>
          <w:color w:val="auto"/>
          <w:sz w:val="22"/>
          <w:szCs w:val="22"/>
        </w:rPr>
        <w:t>Kupujący</w:t>
      </w:r>
      <w:r w:rsidRPr="00070C82">
        <w:rPr>
          <w:rStyle w:val="Brak"/>
          <w:rFonts w:ascii="Arial" w:hAnsi="Arial" w:cs="Arial"/>
          <w:color w:val="auto"/>
          <w:sz w:val="22"/>
          <w:szCs w:val="22"/>
        </w:rPr>
        <w:t xml:space="preserve"> we w</w:t>
      </w:r>
      <w:r w:rsidRPr="00070C82">
        <w:rPr>
          <w:rFonts w:ascii="Arial" w:hAnsi="Arial" w:cs="Arial"/>
          <w:color w:val="auto"/>
          <w:sz w:val="22"/>
          <w:szCs w:val="22"/>
        </w:rPr>
        <w:t>łasnym zakresie i na własny koszt (np. wymiana bezpiecznik</w:t>
      </w:r>
      <w:r w:rsidRPr="00D15411">
        <w:rPr>
          <w:rFonts w:ascii="Arial" w:hAnsi="Arial" w:cs="Arial"/>
          <w:color w:val="auto"/>
          <w:sz w:val="22"/>
          <w:szCs w:val="22"/>
        </w:rPr>
        <w:t>ó</w:t>
      </w:r>
      <w:r w:rsidRPr="00070C82">
        <w:rPr>
          <w:rFonts w:ascii="Arial" w:hAnsi="Arial" w:cs="Arial"/>
          <w:color w:val="auto"/>
          <w:sz w:val="22"/>
          <w:szCs w:val="22"/>
        </w:rPr>
        <w:t>w, żar</w:t>
      </w:r>
      <w:r w:rsidRPr="00D15411">
        <w:rPr>
          <w:rFonts w:ascii="Arial" w:hAnsi="Arial" w:cs="Arial"/>
          <w:color w:val="auto"/>
          <w:sz w:val="22"/>
          <w:szCs w:val="22"/>
        </w:rPr>
        <w:t>ó</w:t>
      </w:r>
      <w:r w:rsidRPr="00C1548D">
        <w:rPr>
          <w:rStyle w:val="Brak"/>
          <w:rFonts w:ascii="Arial" w:hAnsi="Arial" w:cs="Arial"/>
          <w:color w:val="auto"/>
          <w:sz w:val="22"/>
          <w:szCs w:val="22"/>
        </w:rPr>
        <w:t>wek, lamp);</w:t>
      </w:r>
    </w:p>
    <w:p w14:paraId="61F3DA43" w14:textId="176D6268" w:rsidR="006B3506" w:rsidRDefault="006B3506" w:rsidP="005F25EB">
      <w:pPr>
        <w:pStyle w:val="Lista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60" w:after="0"/>
        <w:ind w:left="426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Wszelkie koszty związane z realizacją uprawnień </w:t>
      </w:r>
      <w:r w:rsidR="002567DF">
        <w:rPr>
          <w:rFonts w:ascii="Arial" w:hAnsi="Arial" w:cs="Arial"/>
          <w:color w:val="auto"/>
          <w:sz w:val="22"/>
          <w:szCs w:val="22"/>
        </w:rPr>
        <w:t>z tytułu</w:t>
      </w:r>
      <w:r>
        <w:rPr>
          <w:rFonts w:ascii="Arial" w:hAnsi="Arial" w:cs="Arial"/>
          <w:color w:val="auto"/>
          <w:sz w:val="22"/>
          <w:szCs w:val="22"/>
        </w:rPr>
        <w:t xml:space="preserve"> gwarancji i rękojmi obciążają Sprzedawcę (w szczególności koszty dojazdu, koszty części zamiennych, naprawy).</w:t>
      </w:r>
    </w:p>
    <w:p w14:paraId="30880852" w14:textId="3B706588" w:rsidR="008B70F1" w:rsidRDefault="008B70F1" w:rsidP="005F25EB">
      <w:pPr>
        <w:pStyle w:val="Lista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60" w:after="0"/>
        <w:ind w:left="426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Wykonanie przez Kupującego uprawnień z gwarancji nie wpływa na odpowiedzialność Sprzedawcy z tytułu rękojmi. </w:t>
      </w:r>
    </w:p>
    <w:p w14:paraId="19C46873" w14:textId="39133293" w:rsidR="00070C82" w:rsidRPr="00070C82" w:rsidRDefault="00070C82" w:rsidP="005F25EB">
      <w:pPr>
        <w:pStyle w:val="Lista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60" w:after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70C82">
        <w:rPr>
          <w:rFonts w:ascii="Arial" w:hAnsi="Arial" w:cs="Arial"/>
          <w:color w:val="auto"/>
          <w:sz w:val="22"/>
          <w:szCs w:val="22"/>
        </w:rPr>
        <w:t xml:space="preserve">Celem wykonania napraw Sprzętu będących przedmiotem umowy autoryzowany serwis </w:t>
      </w:r>
      <w:r w:rsidRPr="00070C82">
        <w:rPr>
          <w:rFonts w:ascii="Arial" w:hAnsi="Arial" w:cs="Arial"/>
          <w:bCs/>
          <w:color w:val="auto"/>
          <w:sz w:val="22"/>
          <w:szCs w:val="22"/>
        </w:rPr>
        <w:t>Sprzedawcy</w:t>
      </w:r>
      <w:r w:rsidRPr="00070C82">
        <w:rPr>
          <w:rFonts w:ascii="Arial" w:hAnsi="Arial" w:cs="Arial"/>
          <w:color w:val="auto"/>
          <w:sz w:val="22"/>
          <w:szCs w:val="22"/>
        </w:rPr>
        <w:t xml:space="preserve"> lub </w:t>
      </w:r>
      <w:r w:rsidRPr="00070C82">
        <w:rPr>
          <w:rFonts w:ascii="Arial" w:hAnsi="Arial" w:cs="Arial"/>
          <w:bCs/>
          <w:color w:val="auto"/>
          <w:sz w:val="22"/>
          <w:szCs w:val="22"/>
        </w:rPr>
        <w:t>Producenta</w:t>
      </w:r>
      <w:r w:rsidRPr="00070C8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070C82">
        <w:rPr>
          <w:rFonts w:ascii="Arial" w:hAnsi="Arial" w:cs="Arial"/>
          <w:color w:val="auto"/>
          <w:sz w:val="22"/>
          <w:szCs w:val="22"/>
        </w:rPr>
        <w:t xml:space="preserve">uzyska w okresie gwarancji nieograniczony dostęp do tych urządzeń. </w:t>
      </w:r>
    </w:p>
    <w:p w14:paraId="1EE7B861" w14:textId="7F8BEDEA" w:rsidR="00070C82" w:rsidRPr="00070C82" w:rsidRDefault="00070C82" w:rsidP="005F25EB">
      <w:pPr>
        <w:pStyle w:val="Lista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60" w:after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70C82">
        <w:rPr>
          <w:rFonts w:ascii="Arial" w:hAnsi="Arial" w:cs="Arial"/>
          <w:color w:val="auto"/>
          <w:sz w:val="22"/>
          <w:szCs w:val="22"/>
        </w:rPr>
        <w:t xml:space="preserve">Zgłoszenia (dotyczące zarówno potrzeby wykonania przeglądów okresowych jak i napraw gwarancyjnych oraz </w:t>
      </w:r>
      <w:r w:rsidR="006707DA">
        <w:rPr>
          <w:rFonts w:ascii="Arial" w:hAnsi="Arial" w:cs="Arial"/>
          <w:color w:val="auto"/>
          <w:sz w:val="22"/>
          <w:szCs w:val="22"/>
        </w:rPr>
        <w:t xml:space="preserve">wad Sprzętu zgłaszanych </w:t>
      </w:r>
      <w:r w:rsidRPr="00070C82">
        <w:rPr>
          <w:rFonts w:ascii="Arial" w:hAnsi="Arial" w:cs="Arial"/>
          <w:color w:val="auto"/>
          <w:sz w:val="22"/>
          <w:szCs w:val="22"/>
        </w:rPr>
        <w:t xml:space="preserve">w ramach rękojmi) winny być dokonane bezpośrednio do </w:t>
      </w:r>
      <w:r w:rsidRPr="00070C82">
        <w:rPr>
          <w:rFonts w:ascii="Arial" w:hAnsi="Arial" w:cs="Arial"/>
          <w:bCs/>
          <w:color w:val="auto"/>
          <w:sz w:val="22"/>
          <w:szCs w:val="22"/>
        </w:rPr>
        <w:t>Sprzedawcy</w:t>
      </w:r>
      <w:r w:rsidRPr="00070C82">
        <w:rPr>
          <w:rFonts w:ascii="Arial" w:hAnsi="Arial" w:cs="Arial"/>
          <w:color w:val="auto"/>
          <w:sz w:val="22"/>
          <w:szCs w:val="22"/>
        </w:rPr>
        <w:t xml:space="preserve"> w formie pisemnej, za pomocą faksu na numer </w:t>
      </w:r>
      <w:r w:rsidR="002E09DC">
        <w:rPr>
          <w:rFonts w:ascii="Arial" w:hAnsi="Arial" w:cs="Arial"/>
          <w:color w:val="auto"/>
          <w:sz w:val="22"/>
          <w:szCs w:val="22"/>
        </w:rPr>
        <w:t>……………………………………</w:t>
      </w:r>
      <w:r w:rsidRPr="00070C82">
        <w:rPr>
          <w:rFonts w:ascii="Arial" w:hAnsi="Arial" w:cs="Arial"/>
          <w:color w:val="auto"/>
          <w:sz w:val="22"/>
          <w:szCs w:val="22"/>
        </w:rPr>
        <w:t xml:space="preserve"> lub poczty elektronicznej na następujący adres e-mailowy </w:t>
      </w:r>
      <w:r w:rsidR="002E09DC">
        <w:t>………………………………………………</w:t>
      </w:r>
      <w:r w:rsidRPr="00070C82">
        <w:rPr>
          <w:rStyle w:val="Brak"/>
          <w:rFonts w:ascii="Arial" w:hAnsi="Arial" w:cs="Arial"/>
          <w:color w:val="auto"/>
          <w:sz w:val="22"/>
          <w:szCs w:val="22"/>
          <w:u w:color="0000FF"/>
          <w:lang w:val="ru-RU"/>
        </w:rPr>
        <w:t xml:space="preserve"> </w:t>
      </w:r>
      <w:r w:rsidRPr="00070C82">
        <w:rPr>
          <w:rStyle w:val="Brak"/>
          <w:rFonts w:ascii="Arial" w:hAnsi="Arial" w:cs="Arial"/>
          <w:color w:val="auto"/>
          <w:sz w:val="22"/>
          <w:szCs w:val="22"/>
          <w:u w:color="0000FF"/>
        </w:rPr>
        <w:t xml:space="preserve">W ten sam sposób </w:t>
      </w:r>
      <w:r w:rsidRPr="00070C82">
        <w:rPr>
          <w:rFonts w:ascii="Arial" w:hAnsi="Arial" w:cs="Arial"/>
          <w:color w:val="auto"/>
          <w:sz w:val="22"/>
          <w:szCs w:val="22"/>
        </w:rPr>
        <w:t>Kupujący zobowiązany jest poinformować Sprzedawcę o stwierdzonych wadach sprzętu w terminie 14 dni od ich wykrycia pod rygorem utraty uprawnień z gwarancji oraz z rękojmi.</w:t>
      </w:r>
    </w:p>
    <w:p w14:paraId="3A992859" w14:textId="47162A66" w:rsidR="00070C82" w:rsidRPr="00070C82" w:rsidRDefault="00070C82" w:rsidP="005F25EB">
      <w:pPr>
        <w:pStyle w:val="Lista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60" w:after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70C82">
        <w:rPr>
          <w:rFonts w:ascii="Arial" w:hAnsi="Arial" w:cs="Arial"/>
          <w:color w:val="auto"/>
          <w:sz w:val="22"/>
          <w:szCs w:val="22"/>
        </w:rPr>
        <w:t xml:space="preserve">W przypadku używania części zamiennych innych niż dostarczone przez </w:t>
      </w:r>
      <w:r w:rsidRPr="00070C82">
        <w:rPr>
          <w:rStyle w:val="Brak"/>
          <w:rFonts w:ascii="Arial" w:hAnsi="Arial" w:cs="Arial"/>
          <w:bCs/>
          <w:color w:val="auto"/>
          <w:sz w:val="22"/>
          <w:szCs w:val="22"/>
        </w:rPr>
        <w:t>Sprzedawcę</w:t>
      </w:r>
      <w:r w:rsidRPr="00070C82">
        <w:rPr>
          <w:rStyle w:val="Brak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070C82">
        <w:rPr>
          <w:rFonts w:ascii="Arial" w:hAnsi="Arial" w:cs="Arial"/>
          <w:color w:val="auto"/>
          <w:sz w:val="22"/>
          <w:szCs w:val="22"/>
        </w:rPr>
        <w:t xml:space="preserve">lub Producenta, bądź w przypadku wykonania samowolnych napraw lub przeróbek </w:t>
      </w:r>
      <w:r w:rsidRPr="00070C82">
        <w:rPr>
          <w:rStyle w:val="Brak"/>
          <w:rFonts w:ascii="Arial" w:hAnsi="Arial" w:cs="Arial"/>
          <w:bCs/>
          <w:color w:val="auto"/>
          <w:sz w:val="22"/>
          <w:szCs w:val="22"/>
        </w:rPr>
        <w:t>Kupujący</w:t>
      </w:r>
      <w:r w:rsidRPr="00070C82">
        <w:rPr>
          <w:rFonts w:ascii="Arial" w:hAnsi="Arial" w:cs="Arial"/>
          <w:color w:val="auto"/>
          <w:sz w:val="22"/>
          <w:szCs w:val="22"/>
        </w:rPr>
        <w:t xml:space="preserve"> traci uprawnienia gwarancyjne oraz wynikające z rękojmi i zobowiązany jest do pokrycia ewentualnych koszt</w:t>
      </w:r>
      <w:r w:rsidRPr="00D15411">
        <w:rPr>
          <w:rFonts w:ascii="Arial" w:hAnsi="Arial" w:cs="Arial"/>
          <w:color w:val="auto"/>
          <w:sz w:val="22"/>
          <w:szCs w:val="22"/>
        </w:rPr>
        <w:t>ó</w:t>
      </w:r>
      <w:r w:rsidRPr="00070C82">
        <w:rPr>
          <w:rFonts w:ascii="Arial" w:hAnsi="Arial" w:cs="Arial"/>
          <w:color w:val="auto"/>
          <w:sz w:val="22"/>
          <w:szCs w:val="22"/>
        </w:rPr>
        <w:t xml:space="preserve">w naprawy </w:t>
      </w:r>
      <w:r w:rsidRPr="00070C82">
        <w:rPr>
          <w:rFonts w:ascii="Arial" w:hAnsi="Arial" w:cs="Arial"/>
          <w:color w:val="auto"/>
          <w:sz w:val="22"/>
          <w:szCs w:val="22"/>
        </w:rPr>
        <w:lastRenderedPageBreak/>
        <w:t>urządzenia. W  odniesieniu do sprzętu komputerowego,</w:t>
      </w:r>
      <w:r w:rsidRPr="00070C82">
        <w:rPr>
          <w:rStyle w:val="Brak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070C82">
        <w:rPr>
          <w:rStyle w:val="Brak"/>
          <w:rFonts w:ascii="Arial" w:hAnsi="Arial" w:cs="Arial"/>
          <w:bCs/>
          <w:color w:val="auto"/>
          <w:sz w:val="22"/>
          <w:szCs w:val="22"/>
        </w:rPr>
        <w:t>Kupujący</w:t>
      </w:r>
      <w:r w:rsidRPr="00070C82">
        <w:rPr>
          <w:rFonts w:ascii="Arial" w:hAnsi="Arial" w:cs="Arial"/>
          <w:color w:val="auto"/>
          <w:sz w:val="22"/>
          <w:szCs w:val="22"/>
        </w:rPr>
        <w:t xml:space="preserve"> traci uprawnienia gwarancyjne i wynikające z rękojmi w wypadku zainstalowaniu oprogramowania nieautoryzowanego przez Producenta. </w:t>
      </w:r>
    </w:p>
    <w:p w14:paraId="20ADA045" w14:textId="140609E3" w:rsidR="00070C82" w:rsidRPr="00070C82" w:rsidRDefault="00070C82" w:rsidP="005F25EB">
      <w:pPr>
        <w:pStyle w:val="Lista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60" w:after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70C82">
        <w:rPr>
          <w:rFonts w:ascii="Arial" w:hAnsi="Arial" w:cs="Arial"/>
          <w:color w:val="auto"/>
          <w:sz w:val="22"/>
          <w:szCs w:val="22"/>
        </w:rPr>
        <w:t>Warunkami kumulatywnymi utrzymania gwarancji oraz rękojmi są ponadto:</w:t>
      </w:r>
    </w:p>
    <w:p w14:paraId="1A48B04D" w14:textId="5A610B76" w:rsidR="00070C82" w:rsidRPr="00A8174F" w:rsidRDefault="00070C82" w:rsidP="009F1C09">
      <w:pPr>
        <w:pStyle w:val="Lista"/>
        <w:widowControl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60" w:after="0"/>
        <w:ind w:left="993" w:hanging="284"/>
        <w:rPr>
          <w:rFonts w:ascii="Arial" w:hAnsi="Arial" w:cs="Arial"/>
          <w:color w:val="auto"/>
          <w:sz w:val="22"/>
          <w:szCs w:val="22"/>
        </w:rPr>
      </w:pPr>
      <w:r w:rsidRPr="00070C82">
        <w:rPr>
          <w:rFonts w:ascii="Arial" w:hAnsi="Arial" w:cs="Arial"/>
          <w:color w:val="auto"/>
          <w:sz w:val="22"/>
          <w:szCs w:val="22"/>
          <w:shd w:val="clear" w:color="auto" w:fill="FFFFFF"/>
        </w:rPr>
        <w:t>dokonywanie okresowego przeglądu gwarancyjnego Sprzętu przez Sprzedawcę, nie rzadziej niż raz na 12 miesięcy. Przegląd winien być potwierdzony na piśmie przez serwisanta Sprzedawcy. Przegląd jest odpłatny na zasadach wynikających z aktualnego cennika usług serwisowych Sprzedawcy.</w:t>
      </w:r>
      <w:r w:rsidRPr="00070C82">
        <w:rPr>
          <w:rFonts w:ascii="Arial" w:hAnsi="Arial" w:cs="Arial"/>
          <w:color w:val="auto"/>
          <w:sz w:val="22"/>
          <w:szCs w:val="22"/>
        </w:rPr>
        <w:t xml:space="preserve"> Kupujący zgłasza gotowość wykonania przeglądu w sposób określony w </w:t>
      </w:r>
      <w:r w:rsidRPr="00070C82">
        <w:rPr>
          <w:rStyle w:val="Brak"/>
          <w:rFonts w:ascii="Arial" w:hAnsi="Arial" w:cs="Arial"/>
          <w:bCs/>
          <w:color w:val="auto"/>
          <w:sz w:val="22"/>
          <w:szCs w:val="22"/>
        </w:rPr>
        <w:t xml:space="preserve">ust. 6 </w:t>
      </w:r>
      <w:r w:rsidRPr="00070C82">
        <w:rPr>
          <w:rFonts w:ascii="Arial" w:hAnsi="Arial" w:cs="Arial"/>
          <w:color w:val="auto"/>
          <w:sz w:val="22"/>
          <w:szCs w:val="22"/>
        </w:rPr>
        <w:t>przynajmniej z 14-dniowym wyprzedzeniem;</w:t>
      </w:r>
    </w:p>
    <w:p w14:paraId="71A043C6" w14:textId="34552691" w:rsidR="00070C82" w:rsidRPr="00070C82" w:rsidRDefault="00070C82">
      <w:pPr>
        <w:pStyle w:val="Lista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60" w:after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70C82">
        <w:rPr>
          <w:rFonts w:ascii="Arial" w:hAnsi="Arial" w:cs="Arial"/>
          <w:color w:val="auto"/>
          <w:sz w:val="22"/>
          <w:szCs w:val="22"/>
        </w:rPr>
        <w:t xml:space="preserve">Płatności za dokonane przeglądy, o których mowa w ust. </w:t>
      </w:r>
      <w:r w:rsidR="0091769D">
        <w:rPr>
          <w:rFonts w:ascii="Arial" w:hAnsi="Arial" w:cs="Arial"/>
          <w:color w:val="auto"/>
          <w:sz w:val="22"/>
          <w:szCs w:val="22"/>
        </w:rPr>
        <w:t>9 lit. a</w:t>
      </w:r>
      <w:r w:rsidRPr="00070C82">
        <w:rPr>
          <w:rFonts w:ascii="Arial" w:hAnsi="Arial" w:cs="Arial"/>
          <w:color w:val="auto"/>
          <w:sz w:val="22"/>
          <w:szCs w:val="22"/>
        </w:rPr>
        <w:t xml:space="preserve">, każdorazowo dokonuje </w:t>
      </w:r>
      <w:r w:rsidRPr="00070C82">
        <w:rPr>
          <w:rStyle w:val="Brak"/>
          <w:rFonts w:ascii="Arial" w:hAnsi="Arial" w:cs="Arial"/>
          <w:bCs/>
          <w:color w:val="auto"/>
          <w:sz w:val="22"/>
          <w:szCs w:val="22"/>
        </w:rPr>
        <w:t xml:space="preserve">Kupujący </w:t>
      </w:r>
      <w:r w:rsidRPr="00070C82">
        <w:rPr>
          <w:rFonts w:ascii="Arial" w:hAnsi="Arial" w:cs="Arial"/>
          <w:color w:val="auto"/>
          <w:sz w:val="22"/>
          <w:szCs w:val="22"/>
        </w:rPr>
        <w:t xml:space="preserve">na podstawie faktury VAT wystawionej przez </w:t>
      </w:r>
      <w:r w:rsidRPr="00070C82">
        <w:rPr>
          <w:rStyle w:val="Brak"/>
          <w:rFonts w:ascii="Arial" w:hAnsi="Arial" w:cs="Arial"/>
          <w:bCs/>
          <w:color w:val="auto"/>
          <w:sz w:val="22"/>
          <w:szCs w:val="22"/>
        </w:rPr>
        <w:t xml:space="preserve">Sprzedawcę </w:t>
      </w:r>
      <w:r w:rsidRPr="00070C82">
        <w:rPr>
          <w:rFonts w:ascii="Arial" w:hAnsi="Arial" w:cs="Arial"/>
          <w:color w:val="auto"/>
          <w:sz w:val="22"/>
          <w:szCs w:val="22"/>
        </w:rPr>
        <w:t>(w szczególności: koszty dojazdu, koszty części zamiennych, koszty naprawy).</w:t>
      </w:r>
    </w:p>
    <w:p w14:paraId="6B6783F5" w14:textId="77777777" w:rsidR="00953B8E" w:rsidRPr="00070C82" w:rsidRDefault="00953B8E" w:rsidP="00070C82">
      <w:pPr>
        <w:pStyle w:val="Lista"/>
        <w:spacing w:before="60" w:after="0"/>
        <w:rPr>
          <w:rFonts w:ascii="Arial" w:hAnsi="Arial" w:cs="Arial"/>
          <w:color w:val="auto"/>
          <w:sz w:val="22"/>
          <w:szCs w:val="22"/>
          <w:highlight w:val="yellow"/>
        </w:rPr>
      </w:pPr>
    </w:p>
    <w:p w14:paraId="3D7D628C" w14:textId="77777777" w:rsidR="00070C82" w:rsidRPr="00070C82" w:rsidRDefault="00070C82" w:rsidP="00070C82">
      <w:pPr>
        <w:spacing w:before="60"/>
        <w:jc w:val="center"/>
        <w:rPr>
          <w:rStyle w:val="Brak"/>
          <w:rFonts w:ascii="Arial" w:hAnsi="Arial" w:cs="Arial"/>
          <w:b/>
          <w:bCs/>
          <w:sz w:val="22"/>
          <w:szCs w:val="22"/>
        </w:rPr>
      </w:pPr>
      <w:r w:rsidRPr="00070C82">
        <w:rPr>
          <w:rStyle w:val="Brak"/>
          <w:rFonts w:ascii="Arial" w:hAnsi="Arial" w:cs="Arial"/>
          <w:b/>
          <w:bCs/>
          <w:sz w:val="22"/>
          <w:szCs w:val="22"/>
        </w:rPr>
        <w:t>§7.</w:t>
      </w:r>
    </w:p>
    <w:p w14:paraId="0E3A5E98" w14:textId="77777777" w:rsidR="00070C82" w:rsidRPr="00070C82" w:rsidRDefault="00070C82" w:rsidP="00070C82">
      <w:pPr>
        <w:spacing w:before="60"/>
        <w:jc w:val="center"/>
        <w:rPr>
          <w:rStyle w:val="Brak"/>
          <w:rFonts w:ascii="Arial" w:hAnsi="Arial" w:cs="Arial"/>
          <w:b/>
          <w:bCs/>
          <w:sz w:val="22"/>
          <w:szCs w:val="22"/>
        </w:rPr>
      </w:pPr>
      <w:r w:rsidRPr="00070C82">
        <w:rPr>
          <w:rStyle w:val="Brak"/>
          <w:rFonts w:ascii="Arial" w:hAnsi="Arial" w:cs="Arial"/>
          <w:b/>
          <w:bCs/>
          <w:sz w:val="22"/>
          <w:szCs w:val="22"/>
        </w:rPr>
        <w:t>Ograniczenie odpowiedzialności</w:t>
      </w:r>
    </w:p>
    <w:p w14:paraId="704B9680" w14:textId="56F491E7" w:rsidR="00070C82" w:rsidRPr="00070C82" w:rsidRDefault="00070C82" w:rsidP="005F25EB">
      <w:pPr>
        <w:pStyle w:val="Lista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60" w:after="0"/>
        <w:ind w:left="426" w:hanging="426"/>
        <w:rPr>
          <w:rStyle w:val="Brak"/>
          <w:rFonts w:ascii="Arial" w:hAnsi="Arial" w:cs="Arial"/>
          <w:color w:val="auto"/>
          <w:sz w:val="22"/>
          <w:szCs w:val="22"/>
        </w:rPr>
      </w:pPr>
      <w:r w:rsidRPr="00070C82">
        <w:rPr>
          <w:rFonts w:ascii="Arial" w:hAnsi="Arial" w:cs="Arial"/>
          <w:color w:val="auto"/>
          <w:sz w:val="22"/>
          <w:szCs w:val="22"/>
        </w:rPr>
        <w:t>Strony odpowiadają za opóźnienie lub niewykonanie zobowiązań z tytułu niniejszej umowy na zasadach ogólnych</w:t>
      </w:r>
      <w:r w:rsidRPr="00070C82">
        <w:rPr>
          <w:rStyle w:val="Brak"/>
          <w:rFonts w:ascii="Arial" w:hAnsi="Arial" w:cs="Arial"/>
          <w:color w:val="auto"/>
          <w:sz w:val="22"/>
          <w:szCs w:val="22"/>
        </w:rPr>
        <w:t>.</w:t>
      </w:r>
    </w:p>
    <w:p w14:paraId="203EE1A7" w14:textId="4ED6CFE1" w:rsidR="00070C82" w:rsidRPr="00A8174F" w:rsidRDefault="00070C82" w:rsidP="00A8174F">
      <w:pPr>
        <w:pStyle w:val="Lista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60" w:after="0"/>
        <w:ind w:left="426" w:hanging="426"/>
        <w:rPr>
          <w:rFonts w:ascii="Arial" w:hAnsi="Arial" w:cs="Arial"/>
          <w:color w:val="auto"/>
          <w:sz w:val="22"/>
          <w:szCs w:val="22"/>
          <w:highlight w:val="yellow"/>
        </w:rPr>
      </w:pPr>
      <w:r w:rsidRPr="00070C82">
        <w:rPr>
          <w:rFonts w:ascii="Arial" w:hAnsi="Arial" w:cs="Arial"/>
          <w:color w:val="auto"/>
          <w:sz w:val="22"/>
          <w:szCs w:val="22"/>
        </w:rPr>
        <w:t xml:space="preserve">Odpowiedzialność odszkodowawcza Sprzedawcy z tytułu niewykonania lub nienależytego wykonania umowy ogranicza się do szkody rzeczywistej poniesionej przez Kupującego. </w:t>
      </w:r>
    </w:p>
    <w:p w14:paraId="55BEED74" w14:textId="77777777" w:rsidR="00953B8E" w:rsidRPr="00070C82" w:rsidRDefault="00953B8E" w:rsidP="00070C82">
      <w:pPr>
        <w:pStyle w:val="Lista"/>
        <w:spacing w:before="60" w:after="0"/>
        <w:rPr>
          <w:rStyle w:val="Brak"/>
          <w:rFonts w:ascii="Arial" w:hAnsi="Arial" w:cs="Arial"/>
          <w:color w:val="auto"/>
          <w:sz w:val="22"/>
          <w:szCs w:val="22"/>
          <w:highlight w:val="yellow"/>
        </w:rPr>
      </w:pPr>
    </w:p>
    <w:p w14:paraId="3214879E" w14:textId="77777777" w:rsidR="00070C82" w:rsidRPr="00070C82" w:rsidRDefault="00070C82" w:rsidP="00070C82">
      <w:pPr>
        <w:spacing w:before="60"/>
        <w:jc w:val="center"/>
        <w:rPr>
          <w:rStyle w:val="Brak"/>
          <w:rFonts w:ascii="Arial" w:hAnsi="Arial" w:cs="Arial"/>
          <w:b/>
          <w:bCs/>
          <w:sz w:val="22"/>
          <w:szCs w:val="22"/>
        </w:rPr>
      </w:pPr>
      <w:r w:rsidRPr="00070C82">
        <w:rPr>
          <w:rStyle w:val="Brak"/>
          <w:rFonts w:ascii="Arial" w:hAnsi="Arial" w:cs="Arial"/>
          <w:b/>
          <w:bCs/>
          <w:sz w:val="22"/>
          <w:szCs w:val="22"/>
        </w:rPr>
        <w:t>§8.</w:t>
      </w:r>
    </w:p>
    <w:p w14:paraId="58A386EC" w14:textId="77777777" w:rsidR="00070C82" w:rsidRPr="00070C82" w:rsidRDefault="00070C82" w:rsidP="00070C82">
      <w:pPr>
        <w:spacing w:before="60"/>
        <w:jc w:val="center"/>
        <w:rPr>
          <w:rStyle w:val="Brak"/>
          <w:rFonts w:ascii="Arial" w:hAnsi="Arial" w:cs="Arial"/>
          <w:b/>
          <w:bCs/>
          <w:sz w:val="22"/>
          <w:szCs w:val="22"/>
        </w:rPr>
      </w:pPr>
      <w:r w:rsidRPr="00070C82">
        <w:rPr>
          <w:rStyle w:val="Brak"/>
          <w:rFonts w:ascii="Arial" w:hAnsi="Arial" w:cs="Arial"/>
          <w:b/>
          <w:bCs/>
          <w:sz w:val="22"/>
          <w:szCs w:val="22"/>
        </w:rPr>
        <w:t>Postanowienia końcowe</w:t>
      </w:r>
    </w:p>
    <w:p w14:paraId="147BF35D" w14:textId="56ACD370" w:rsidR="00070C82" w:rsidRPr="00070C82" w:rsidRDefault="00070C82" w:rsidP="005F25EB">
      <w:pPr>
        <w:pStyle w:val="Lista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60" w:after="0"/>
        <w:ind w:left="426" w:hanging="426"/>
        <w:rPr>
          <w:rStyle w:val="Brak"/>
          <w:rFonts w:ascii="Arial" w:hAnsi="Arial" w:cs="Arial"/>
          <w:color w:val="auto"/>
          <w:sz w:val="22"/>
          <w:szCs w:val="20"/>
        </w:rPr>
      </w:pPr>
      <w:r w:rsidRPr="00070C82">
        <w:rPr>
          <w:rStyle w:val="Brak"/>
          <w:rFonts w:ascii="Arial" w:hAnsi="Arial" w:cs="Arial"/>
          <w:bCs/>
          <w:color w:val="auto"/>
          <w:sz w:val="22"/>
          <w:szCs w:val="20"/>
        </w:rPr>
        <w:t>Kupujący</w:t>
      </w:r>
      <w:r w:rsidRPr="00070C82">
        <w:rPr>
          <w:rStyle w:val="Brak"/>
          <w:rFonts w:ascii="Arial" w:hAnsi="Arial" w:cs="Arial"/>
          <w:b/>
          <w:bCs/>
          <w:color w:val="auto"/>
          <w:sz w:val="22"/>
          <w:szCs w:val="20"/>
        </w:rPr>
        <w:t xml:space="preserve"> </w:t>
      </w:r>
      <w:r w:rsidRPr="00070C82">
        <w:rPr>
          <w:rFonts w:ascii="Arial" w:hAnsi="Arial" w:cs="Arial"/>
          <w:color w:val="auto"/>
          <w:sz w:val="22"/>
          <w:szCs w:val="20"/>
        </w:rPr>
        <w:t xml:space="preserve">zobowiązuje się do korzystania ze sprzętu i urządzeń zgodnie z zasadami </w:t>
      </w:r>
      <w:r w:rsidRPr="00070C82">
        <w:rPr>
          <w:rStyle w:val="Brak"/>
          <w:rFonts w:ascii="Arial" w:hAnsi="Arial" w:cs="Arial"/>
          <w:color w:val="auto"/>
          <w:sz w:val="22"/>
          <w:szCs w:val="20"/>
        </w:rPr>
        <w:t>określonymi w instrukcji obsługi Producenta</w:t>
      </w:r>
      <w:r w:rsidR="00A8174F">
        <w:rPr>
          <w:rStyle w:val="Brak"/>
          <w:rFonts w:ascii="Arial" w:hAnsi="Arial" w:cs="Arial"/>
          <w:color w:val="auto"/>
          <w:sz w:val="22"/>
          <w:szCs w:val="20"/>
        </w:rPr>
        <w:t>, stanowiącej załącznik do niniejszej umowy</w:t>
      </w:r>
      <w:r w:rsidRPr="00070C82">
        <w:rPr>
          <w:rStyle w:val="Brak"/>
          <w:rFonts w:ascii="Arial" w:hAnsi="Arial" w:cs="Arial"/>
          <w:color w:val="auto"/>
          <w:sz w:val="22"/>
          <w:szCs w:val="20"/>
        </w:rPr>
        <w:t>.</w:t>
      </w:r>
    </w:p>
    <w:p w14:paraId="7233F247" w14:textId="15686935" w:rsidR="00070C82" w:rsidRPr="00070C82" w:rsidRDefault="00070C82" w:rsidP="005F25EB">
      <w:pPr>
        <w:pStyle w:val="Lista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after="0" w:line="276" w:lineRule="auto"/>
        <w:ind w:left="426" w:hanging="426"/>
        <w:rPr>
          <w:rStyle w:val="Brak"/>
          <w:rFonts w:ascii="Arial" w:hAnsi="Arial" w:cs="Arial"/>
          <w:sz w:val="22"/>
          <w:szCs w:val="20"/>
        </w:rPr>
      </w:pPr>
      <w:r w:rsidRPr="00070C82">
        <w:rPr>
          <w:rStyle w:val="Brak"/>
          <w:rFonts w:ascii="Arial" w:hAnsi="Arial" w:cs="Arial"/>
          <w:sz w:val="22"/>
          <w:szCs w:val="20"/>
        </w:rPr>
        <w:t xml:space="preserve">Wierzytelności przysługujące </w:t>
      </w:r>
      <w:r w:rsidR="00696045">
        <w:rPr>
          <w:rStyle w:val="Brak"/>
          <w:rFonts w:ascii="Arial" w:hAnsi="Arial" w:cs="Arial"/>
          <w:sz w:val="22"/>
          <w:szCs w:val="20"/>
        </w:rPr>
        <w:t>Stronom</w:t>
      </w:r>
      <w:r w:rsidR="00696045" w:rsidRPr="00070C82">
        <w:rPr>
          <w:rStyle w:val="Brak"/>
          <w:rFonts w:ascii="Arial" w:hAnsi="Arial" w:cs="Arial"/>
          <w:sz w:val="22"/>
          <w:szCs w:val="20"/>
        </w:rPr>
        <w:t xml:space="preserve"> </w:t>
      </w:r>
      <w:r w:rsidRPr="00070C82">
        <w:rPr>
          <w:rStyle w:val="Brak"/>
          <w:rFonts w:ascii="Arial" w:hAnsi="Arial" w:cs="Arial"/>
          <w:sz w:val="22"/>
          <w:szCs w:val="20"/>
        </w:rPr>
        <w:t xml:space="preserve">z niniejszej umowy mogą być przedmiotem cesji wyłącznie za zgodą </w:t>
      </w:r>
      <w:r w:rsidR="00696045">
        <w:rPr>
          <w:rStyle w:val="Brak"/>
          <w:rFonts w:ascii="Arial" w:hAnsi="Arial" w:cs="Arial"/>
          <w:sz w:val="22"/>
          <w:szCs w:val="20"/>
        </w:rPr>
        <w:t>drugiej Strony</w:t>
      </w:r>
      <w:r w:rsidR="00696045" w:rsidRPr="00070C82">
        <w:rPr>
          <w:rStyle w:val="Brak"/>
          <w:rFonts w:ascii="Arial" w:hAnsi="Arial" w:cs="Arial"/>
          <w:sz w:val="22"/>
          <w:szCs w:val="20"/>
        </w:rPr>
        <w:t xml:space="preserve"> </w:t>
      </w:r>
      <w:r w:rsidRPr="00070C82">
        <w:rPr>
          <w:rStyle w:val="Brak"/>
          <w:rFonts w:ascii="Arial" w:hAnsi="Arial" w:cs="Arial"/>
          <w:sz w:val="22"/>
          <w:szCs w:val="20"/>
        </w:rPr>
        <w:t>wyrażoną na piśmie pod rygorem nieważności.</w:t>
      </w:r>
    </w:p>
    <w:p w14:paraId="4DE2702C" w14:textId="6A29F6B8" w:rsidR="00070C82" w:rsidRPr="00070C82" w:rsidRDefault="00070C82" w:rsidP="005F25EB">
      <w:pPr>
        <w:pStyle w:val="Lista"/>
        <w:widowControl/>
        <w:numPr>
          <w:ilvl w:val="0"/>
          <w:numId w:val="13"/>
        </w:numPr>
        <w:suppressAutoHyphens w:val="0"/>
        <w:spacing w:before="0" w:after="0" w:line="276" w:lineRule="auto"/>
        <w:ind w:left="426" w:hanging="426"/>
        <w:rPr>
          <w:rStyle w:val="Brak"/>
          <w:rFonts w:ascii="Arial" w:hAnsi="Arial" w:cs="Arial"/>
          <w:sz w:val="22"/>
        </w:rPr>
      </w:pPr>
      <w:r w:rsidRPr="00070C82">
        <w:rPr>
          <w:rStyle w:val="Brak"/>
          <w:rFonts w:ascii="Arial" w:hAnsi="Arial" w:cs="Arial"/>
          <w:sz w:val="22"/>
          <w:szCs w:val="20"/>
        </w:rPr>
        <w:t>Strony wyłączają prawo potrącenia jakichkolwiek wierzytelności przysługujących</w:t>
      </w:r>
      <w:r w:rsidR="00AF21FD">
        <w:rPr>
          <w:rStyle w:val="Brak"/>
          <w:rFonts w:ascii="Arial" w:hAnsi="Arial" w:cs="Arial"/>
          <w:sz w:val="22"/>
          <w:szCs w:val="20"/>
        </w:rPr>
        <w:t xml:space="preserve"> im względem siebie</w:t>
      </w:r>
      <w:r w:rsidRPr="00070C82">
        <w:rPr>
          <w:rStyle w:val="Brak"/>
          <w:rFonts w:ascii="Arial" w:hAnsi="Arial" w:cs="Arial"/>
          <w:sz w:val="22"/>
          <w:szCs w:val="20"/>
        </w:rPr>
        <w:t xml:space="preserve"> z tytułu niniejszej umowy (w szczególności o zapłatę ceny sprzedaży).</w:t>
      </w:r>
    </w:p>
    <w:p w14:paraId="02F634DC" w14:textId="3F51A77B" w:rsidR="00070C82" w:rsidRPr="00070C82" w:rsidRDefault="00070C82" w:rsidP="005F25EB">
      <w:pPr>
        <w:pStyle w:val="Lista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60" w:after="0"/>
        <w:ind w:left="426" w:hanging="426"/>
        <w:rPr>
          <w:rFonts w:ascii="Arial" w:hAnsi="Arial" w:cs="Arial"/>
          <w:color w:val="auto"/>
          <w:sz w:val="22"/>
          <w:szCs w:val="20"/>
        </w:rPr>
      </w:pPr>
      <w:r w:rsidRPr="00070C82">
        <w:rPr>
          <w:rFonts w:ascii="Arial" w:hAnsi="Arial" w:cs="Arial"/>
          <w:color w:val="auto"/>
          <w:sz w:val="22"/>
          <w:szCs w:val="20"/>
        </w:rPr>
        <w:t>W sprawach nie uregulowanych postanowieniami niniejszej umowy mają zastosowanie przepisy obowiązującego prawa polskiego.</w:t>
      </w:r>
    </w:p>
    <w:p w14:paraId="3A568C7A" w14:textId="77777777" w:rsidR="00070C82" w:rsidRPr="00070C82" w:rsidRDefault="00070C82" w:rsidP="005F25EB">
      <w:pPr>
        <w:pStyle w:val="Lista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60" w:after="0"/>
        <w:ind w:left="426" w:hanging="426"/>
        <w:rPr>
          <w:rFonts w:ascii="Arial" w:hAnsi="Arial" w:cs="Arial"/>
          <w:color w:val="auto"/>
          <w:sz w:val="22"/>
          <w:szCs w:val="20"/>
        </w:rPr>
      </w:pPr>
      <w:r w:rsidRPr="00070C82">
        <w:rPr>
          <w:rFonts w:ascii="Arial" w:hAnsi="Arial" w:cs="Arial"/>
          <w:color w:val="auto"/>
          <w:sz w:val="22"/>
          <w:szCs w:val="20"/>
        </w:rPr>
        <w:t>Wszelkie zmiany w treści niniejszej umowy wymagają formy pisemnej pod rygorem nieważności.</w:t>
      </w:r>
    </w:p>
    <w:p w14:paraId="2557F2C6" w14:textId="77777777" w:rsidR="00070C82" w:rsidRPr="00070C82" w:rsidRDefault="00070C82" w:rsidP="005F25EB">
      <w:pPr>
        <w:pStyle w:val="Lista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after="0" w:line="276" w:lineRule="auto"/>
        <w:ind w:left="426" w:hanging="426"/>
        <w:rPr>
          <w:rFonts w:ascii="Arial" w:hAnsi="Arial" w:cs="Arial"/>
          <w:sz w:val="22"/>
          <w:szCs w:val="20"/>
        </w:rPr>
      </w:pPr>
      <w:r w:rsidRPr="00070C82">
        <w:rPr>
          <w:rFonts w:ascii="Arial" w:hAnsi="Arial" w:cs="Arial"/>
          <w:sz w:val="22"/>
          <w:szCs w:val="20"/>
        </w:rPr>
        <w:t xml:space="preserve">W przypadku sprzeczności pomiędzy postanowienia niniejszej umowy z postanowieniami karty gwarancyjnej, rozstrzygająca jest treść umowy. </w:t>
      </w:r>
    </w:p>
    <w:p w14:paraId="3A09673A" w14:textId="70FD451F" w:rsidR="00070C82" w:rsidRPr="00070C82" w:rsidRDefault="00070C82" w:rsidP="005F25EB">
      <w:pPr>
        <w:pStyle w:val="Lista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60" w:after="0"/>
        <w:ind w:left="426" w:hanging="426"/>
        <w:rPr>
          <w:rFonts w:ascii="Arial" w:hAnsi="Arial" w:cs="Arial"/>
          <w:color w:val="auto"/>
          <w:sz w:val="22"/>
          <w:szCs w:val="20"/>
        </w:rPr>
      </w:pPr>
      <w:r w:rsidRPr="00070C82">
        <w:rPr>
          <w:rFonts w:ascii="Arial" w:hAnsi="Arial" w:cs="Arial"/>
          <w:color w:val="auto"/>
          <w:sz w:val="22"/>
          <w:szCs w:val="20"/>
        </w:rPr>
        <w:t xml:space="preserve">Sądem właściwym dla rozstrzygania sporów z niniejszej umowy jest sąd powszechny właściwy miejscowo dla siedziby </w:t>
      </w:r>
      <w:r w:rsidR="00376811">
        <w:rPr>
          <w:rFonts w:ascii="Arial" w:hAnsi="Arial" w:cs="Arial"/>
          <w:color w:val="auto"/>
          <w:sz w:val="22"/>
          <w:szCs w:val="20"/>
        </w:rPr>
        <w:t>powoda</w:t>
      </w:r>
      <w:r w:rsidRPr="00070C82">
        <w:rPr>
          <w:rFonts w:ascii="Arial" w:hAnsi="Arial" w:cs="Arial"/>
          <w:color w:val="auto"/>
          <w:sz w:val="22"/>
          <w:szCs w:val="20"/>
        </w:rPr>
        <w:t xml:space="preserve">. </w:t>
      </w:r>
    </w:p>
    <w:p w14:paraId="15C9F8FC" w14:textId="77777777" w:rsidR="00070C82" w:rsidRPr="00070C82" w:rsidRDefault="00070C82" w:rsidP="005F25EB">
      <w:pPr>
        <w:pStyle w:val="Lista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60" w:after="0"/>
        <w:ind w:left="426" w:hanging="426"/>
        <w:rPr>
          <w:rFonts w:ascii="Arial" w:hAnsi="Arial" w:cs="Arial"/>
          <w:color w:val="auto"/>
          <w:sz w:val="22"/>
          <w:szCs w:val="20"/>
        </w:rPr>
      </w:pPr>
      <w:r w:rsidRPr="00070C82">
        <w:rPr>
          <w:rFonts w:ascii="Arial" w:hAnsi="Arial" w:cs="Arial"/>
          <w:color w:val="auto"/>
          <w:sz w:val="22"/>
          <w:szCs w:val="20"/>
        </w:rPr>
        <w:t>Niniejsza umowa została sporządzona w dwóch jednobrzmiących egzemplarzach - po jednym dla każdej ze Stron.</w:t>
      </w:r>
    </w:p>
    <w:p w14:paraId="00619805" w14:textId="77777777" w:rsidR="00070C82" w:rsidRPr="00070C82" w:rsidRDefault="00070C82" w:rsidP="00070C82">
      <w:pPr>
        <w:pStyle w:val="Zwykytekst"/>
        <w:spacing w:before="60"/>
        <w:rPr>
          <w:rFonts w:ascii="Arial" w:hAnsi="Arial" w:cs="Arial"/>
          <w:color w:val="auto"/>
          <w:sz w:val="22"/>
          <w:szCs w:val="22"/>
        </w:rPr>
      </w:pPr>
    </w:p>
    <w:p w14:paraId="38C2E44C" w14:textId="77777777" w:rsidR="00E20CE3" w:rsidRDefault="00E20CE3" w:rsidP="00E20CE3">
      <w:pPr>
        <w:pStyle w:val="Zwykytekst"/>
        <w:spacing w:before="60"/>
        <w:rPr>
          <w:rFonts w:ascii="Arial" w:hAnsi="Arial" w:cs="Arial"/>
          <w:sz w:val="22"/>
          <w:szCs w:val="22"/>
        </w:rPr>
      </w:pPr>
    </w:p>
    <w:p w14:paraId="081827E7" w14:textId="77777777" w:rsidR="00290689" w:rsidRPr="009F1C09" w:rsidRDefault="00290689" w:rsidP="00C1548D">
      <w:pPr>
        <w:pStyle w:val="Zwykytekst"/>
        <w:spacing w:before="60"/>
        <w:jc w:val="center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2D80E978" w14:textId="77777777" w:rsidR="00070C82" w:rsidRPr="00070C82" w:rsidRDefault="00070C82" w:rsidP="00070C82">
      <w:pPr>
        <w:pStyle w:val="Zwykytekst"/>
        <w:spacing w:before="60"/>
        <w:rPr>
          <w:rFonts w:ascii="Arial" w:hAnsi="Arial" w:cs="Arial"/>
          <w:color w:val="auto"/>
          <w:sz w:val="22"/>
          <w:szCs w:val="22"/>
        </w:rPr>
      </w:pPr>
    </w:p>
    <w:p w14:paraId="45895D6F" w14:textId="77777777" w:rsidR="00070C82" w:rsidRPr="00070C82" w:rsidRDefault="00070C82" w:rsidP="00070C82">
      <w:pPr>
        <w:pStyle w:val="Zwykytekst"/>
        <w:spacing w:before="60"/>
        <w:rPr>
          <w:rFonts w:ascii="Arial" w:hAnsi="Arial" w:cs="Arial"/>
          <w:color w:val="auto"/>
          <w:sz w:val="22"/>
          <w:szCs w:val="22"/>
        </w:rPr>
      </w:pPr>
    </w:p>
    <w:p w14:paraId="41D2580C" w14:textId="77777777" w:rsidR="00070C82" w:rsidRPr="00070C82" w:rsidRDefault="00070C82" w:rsidP="00070C82">
      <w:pPr>
        <w:pStyle w:val="Zwykytekst"/>
        <w:spacing w:before="60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070C82" w:rsidRPr="00070C82" w14:paraId="1E0E5885" w14:textId="77777777" w:rsidTr="00F83341">
        <w:tc>
          <w:tcPr>
            <w:tcW w:w="4813" w:type="dxa"/>
          </w:tcPr>
          <w:p w14:paraId="3D888D57" w14:textId="77777777" w:rsidR="00070C82" w:rsidRPr="00070C82" w:rsidRDefault="00070C82" w:rsidP="00F83341">
            <w:pPr>
              <w:pStyle w:val="Zwykytekst"/>
              <w:spacing w:before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0C82">
              <w:rPr>
                <w:rFonts w:ascii="Arial" w:hAnsi="Arial" w:cs="Arial"/>
                <w:sz w:val="22"/>
                <w:szCs w:val="22"/>
              </w:rPr>
              <w:t>Za Sprzedawcę:</w:t>
            </w:r>
          </w:p>
        </w:tc>
        <w:tc>
          <w:tcPr>
            <w:tcW w:w="4814" w:type="dxa"/>
          </w:tcPr>
          <w:p w14:paraId="3AA3194C" w14:textId="77777777" w:rsidR="00070C82" w:rsidRPr="00070C82" w:rsidRDefault="00070C82" w:rsidP="00F83341">
            <w:pPr>
              <w:pStyle w:val="Zwykytekst"/>
              <w:spacing w:before="60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0C82">
              <w:rPr>
                <w:rFonts w:ascii="Arial" w:hAnsi="Arial" w:cs="Arial"/>
                <w:sz w:val="22"/>
                <w:szCs w:val="22"/>
              </w:rPr>
              <w:t>Za Kupującego:</w:t>
            </w:r>
          </w:p>
        </w:tc>
      </w:tr>
      <w:tr w:rsidR="00070C82" w:rsidRPr="00070C82" w14:paraId="4FB30E5B" w14:textId="77777777" w:rsidTr="00F83341">
        <w:tc>
          <w:tcPr>
            <w:tcW w:w="4813" w:type="dxa"/>
          </w:tcPr>
          <w:p w14:paraId="2766ACFA" w14:textId="77777777" w:rsidR="00070C82" w:rsidRPr="00070C82" w:rsidRDefault="00070C82" w:rsidP="00F83341">
            <w:pPr>
              <w:pStyle w:val="Zwykytekst"/>
              <w:spacing w:before="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906B150" w14:textId="77777777" w:rsidR="00070C82" w:rsidRPr="00070C82" w:rsidRDefault="00070C82" w:rsidP="00F83341">
            <w:pPr>
              <w:pStyle w:val="Zwykytekst"/>
              <w:spacing w:before="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0CD1046" w14:textId="77777777" w:rsidR="00070C82" w:rsidRPr="00070C82" w:rsidRDefault="00070C82" w:rsidP="00F83341">
            <w:pPr>
              <w:pStyle w:val="Zwykytekst"/>
              <w:spacing w:before="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5F60879" w14:textId="77777777" w:rsidR="00070C82" w:rsidRPr="00070C82" w:rsidRDefault="00070C82" w:rsidP="00F83341">
            <w:pPr>
              <w:pStyle w:val="Zwykytekst"/>
              <w:spacing w:before="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AAFE8E4" w14:textId="77777777" w:rsidR="00070C82" w:rsidRPr="00070C82" w:rsidRDefault="00070C82" w:rsidP="00F83341">
            <w:pPr>
              <w:pStyle w:val="Zwykytekst"/>
              <w:spacing w:before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0C8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70C8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70C8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70C8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814" w:type="dxa"/>
          </w:tcPr>
          <w:p w14:paraId="29865D74" w14:textId="77777777" w:rsidR="00070C82" w:rsidRPr="00070C82" w:rsidRDefault="00070C82" w:rsidP="00F83341">
            <w:pPr>
              <w:pStyle w:val="Zwykytekst"/>
              <w:spacing w:before="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2BBF0D3" w14:textId="77777777" w:rsidR="00070C82" w:rsidRPr="00070C82" w:rsidRDefault="00070C82" w:rsidP="00F83341">
            <w:pPr>
              <w:pStyle w:val="Zwykytekst"/>
              <w:spacing w:before="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F12A5A5" w14:textId="77777777" w:rsidR="00070C82" w:rsidRPr="00070C82" w:rsidRDefault="00070C82" w:rsidP="00F83341">
            <w:pPr>
              <w:pStyle w:val="Zwykytekst"/>
              <w:spacing w:before="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969805D" w14:textId="77777777" w:rsidR="00070C82" w:rsidRPr="00070C82" w:rsidRDefault="00070C82" w:rsidP="00F83341">
            <w:pPr>
              <w:pStyle w:val="Zwykytekst"/>
              <w:spacing w:before="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F6E25F5" w14:textId="77777777" w:rsidR="00070C82" w:rsidRPr="00070C82" w:rsidRDefault="00070C82" w:rsidP="00F83341">
            <w:pPr>
              <w:pStyle w:val="Zwykytekst"/>
              <w:spacing w:before="60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0C8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70C8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70C8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070C8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</w:tbl>
    <w:p w14:paraId="6090F884" w14:textId="77777777" w:rsidR="00070C82" w:rsidRPr="00070C82" w:rsidRDefault="00070C82" w:rsidP="00E22627">
      <w:pPr>
        <w:spacing w:line="36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0D7928C3" w14:textId="7C1D75E3" w:rsidR="00C91868" w:rsidRPr="00070C82" w:rsidRDefault="00C91868" w:rsidP="007D5F7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407663" w14:textId="710A5D3F" w:rsidR="00C91868" w:rsidRPr="00070C82" w:rsidRDefault="00C91868" w:rsidP="007D5F7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A83D50" w14:textId="1244F09F" w:rsidR="00C91868" w:rsidRPr="00070C82" w:rsidRDefault="00C91868" w:rsidP="007D5F7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CFACF8" w14:textId="77777777" w:rsidR="00C91868" w:rsidRPr="00070C82" w:rsidRDefault="00C91868" w:rsidP="007D5F7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C91868" w:rsidRPr="00070C82" w:rsidSect="00DC4DA0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851" w:right="851" w:bottom="567" w:left="851" w:header="709" w:footer="709" w:gutter="0"/>
      <w:paperSrc w:first="1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E99E5" w14:textId="77777777" w:rsidR="00F318CB" w:rsidRDefault="00F318CB">
      <w:r>
        <w:separator/>
      </w:r>
    </w:p>
  </w:endnote>
  <w:endnote w:type="continuationSeparator" w:id="0">
    <w:p w14:paraId="736F9B22" w14:textId="77777777" w:rsidR="00F318CB" w:rsidRDefault="00F3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2781" w14:textId="727E0256" w:rsidR="0048379B" w:rsidRPr="00157843" w:rsidRDefault="0048379B" w:rsidP="003F7700">
    <w:pPr>
      <w:pStyle w:val="Stopka"/>
      <w:ind w:right="360"/>
      <w:jc w:val="center"/>
      <w:rPr>
        <w:sz w:val="20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870FA" w14:textId="77777777" w:rsidR="00DC4DA0" w:rsidRDefault="00DC4DA0" w:rsidP="00DC4DA0">
    <w:pPr>
      <w:pStyle w:val="Stopka"/>
      <w:rPr>
        <w:rFonts w:ascii="Gotham Book" w:hAnsi="Gotham Book"/>
        <w:color w:val="0BA13B"/>
        <w:sz w:val="14"/>
        <w:szCs w:val="14"/>
      </w:rPr>
    </w:pPr>
  </w:p>
  <w:p w14:paraId="0577B1F2" w14:textId="77777777" w:rsidR="00DC4DA0" w:rsidRDefault="00DC4DA0" w:rsidP="00DC4DA0">
    <w:pPr>
      <w:pStyle w:val="Stopka"/>
      <w:rPr>
        <w:rFonts w:ascii="Gotham Book" w:hAnsi="Gotham Book"/>
        <w:color w:val="0BA13B"/>
        <w:sz w:val="14"/>
        <w:szCs w:val="14"/>
      </w:rPr>
    </w:pPr>
  </w:p>
  <w:p w14:paraId="79BD7069" w14:textId="77777777" w:rsidR="00DC4DA0" w:rsidRDefault="00DC4DA0" w:rsidP="00DC4DA0">
    <w:pPr>
      <w:pStyle w:val="Stopka"/>
      <w:rPr>
        <w:rFonts w:ascii="Gotham Book" w:hAnsi="Gotham Book"/>
        <w:color w:val="0BA13B"/>
        <w:sz w:val="14"/>
        <w:szCs w:val="14"/>
      </w:rPr>
    </w:pPr>
  </w:p>
  <w:p w14:paraId="3649363C" w14:textId="5BF24E94" w:rsidR="00DC4DA0" w:rsidRPr="007B4850" w:rsidRDefault="00DC4DA0" w:rsidP="00DC4DA0">
    <w:pPr>
      <w:pStyle w:val="Stopka"/>
      <w:rPr>
        <w:rFonts w:ascii="Gotham Book" w:hAnsi="Gotham Book"/>
        <w:sz w:val="14"/>
        <w:szCs w:val="14"/>
      </w:rPr>
    </w:pPr>
    <w:r w:rsidRPr="007B4850">
      <w:rPr>
        <w:rFonts w:ascii="Gotham Book" w:hAnsi="Gotham Book"/>
        <w:color w:val="0BA13B"/>
        <w:sz w:val="14"/>
        <w:szCs w:val="14"/>
      </w:rPr>
      <w:t xml:space="preserve">EMC </w:t>
    </w:r>
    <w:proofErr w:type="spellStart"/>
    <w:r w:rsidRPr="007B4850">
      <w:rPr>
        <w:rFonts w:ascii="Gotham Book" w:hAnsi="Gotham Book"/>
        <w:color w:val="0BA13B"/>
        <w:sz w:val="14"/>
        <w:szCs w:val="14"/>
      </w:rPr>
      <w:t>Instytut</w:t>
    </w:r>
    <w:proofErr w:type="spellEnd"/>
    <w:r w:rsidRPr="007B4850">
      <w:rPr>
        <w:rFonts w:ascii="Gotham Book" w:hAnsi="Gotham Book"/>
        <w:color w:val="0BA13B"/>
        <w:sz w:val="14"/>
        <w:szCs w:val="14"/>
      </w:rPr>
      <w:t xml:space="preserve"> Medyczny SA, </w:t>
    </w:r>
    <w:proofErr w:type="spellStart"/>
    <w:r w:rsidRPr="007B4850">
      <w:rPr>
        <w:rFonts w:ascii="Gotham Book" w:hAnsi="Gotham Book"/>
        <w:color w:val="0BA13B"/>
        <w:sz w:val="14"/>
        <w:szCs w:val="14"/>
      </w:rPr>
      <w:t>ul</w:t>
    </w:r>
    <w:proofErr w:type="spellEnd"/>
    <w:r w:rsidRPr="007B4850">
      <w:rPr>
        <w:rFonts w:ascii="Gotham Book" w:hAnsi="Gotham Book"/>
        <w:color w:val="0BA13B"/>
        <w:sz w:val="14"/>
        <w:szCs w:val="14"/>
      </w:rPr>
      <w:t xml:space="preserve">. </w:t>
    </w:r>
    <w:proofErr w:type="spellStart"/>
    <w:r w:rsidRPr="007B4850">
      <w:rPr>
        <w:rFonts w:ascii="Gotham Book" w:hAnsi="Gotham Book"/>
        <w:color w:val="0BA13B"/>
        <w:sz w:val="14"/>
        <w:szCs w:val="14"/>
      </w:rPr>
      <w:t>Pilczycka</w:t>
    </w:r>
    <w:proofErr w:type="spellEnd"/>
    <w:r w:rsidRPr="007B4850">
      <w:rPr>
        <w:rFonts w:ascii="Gotham Book" w:hAnsi="Gotham Book"/>
        <w:color w:val="0BA13B"/>
        <w:sz w:val="14"/>
        <w:szCs w:val="14"/>
      </w:rPr>
      <w:t xml:space="preserve"> 144-148, 54-144 </w:t>
    </w:r>
    <w:proofErr w:type="spellStart"/>
    <w:r w:rsidRPr="007B4850">
      <w:rPr>
        <w:rFonts w:ascii="Gotham Book" w:hAnsi="Gotham Book"/>
        <w:color w:val="0BA13B"/>
        <w:sz w:val="14"/>
        <w:szCs w:val="14"/>
      </w:rPr>
      <w:t>Wrocław</w:t>
    </w:r>
    <w:proofErr w:type="spellEnd"/>
    <w:r w:rsidRPr="007B4850">
      <w:rPr>
        <w:rFonts w:ascii="Gotham Book" w:hAnsi="Gotham Book"/>
        <w:color w:val="0BA13B"/>
        <w:sz w:val="14"/>
        <w:szCs w:val="14"/>
      </w:rPr>
      <w:t>; NIP: 8942814132; REGON: 933040945; KRS: 0000222636</w:t>
    </w:r>
  </w:p>
  <w:p w14:paraId="31B265FA" w14:textId="77777777" w:rsidR="00DC4DA0" w:rsidRPr="007B4850" w:rsidRDefault="00DC4DA0" w:rsidP="00DC4DA0">
    <w:pPr>
      <w:pStyle w:val="Stopka"/>
      <w:rPr>
        <w:rFonts w:ascii="Gotham Book" w:hAnsi="Gotham Book"/>
        <w:sz w:val="14"/>
        <w:szCs w:val="14"/>
      </w:rPr>
    </w:pPr>
    <w:r w:rsidRPr="007B4850">
      <w:rPr>
        <w:rFonts w:ascii="Gotham Book" w:hAnsi="Gotham Book"/>
        <w:sz w:val="14"/>
        <w:szCs w:val="14"/>
      </w:rPr>
      <w:t xml:space="preserve">Adres do </w:t>
    </w:r>
    <w:proofErr w:type="spellStart"/>
    <w:r w:rsidRPr="007B4850">
      <w:rPr>
        <w:rFonts w:ascii="Gotham Book" w:hAnsi="Gotham Book"/>
        <w:sz w:val="14"/>
        <w:szCs w:val="14"/>
      </w:rPr>
      <w:t>korespondencji</w:t>
    </w:r>
    <w:proofErr w:type="spellEnd"/>
    <w:r w:rsidRPr="007B4850">
      <w:rPr>
        <w:rFonts w:ascii="Gotham Book" w:hAnsi="Gotham Book"/>
        <w:sz w:val="14"/>
        <w:szCs w:val="14"/>
      </w:rPr>
      <w:t xml:space="preserve">: </w:t>
    </w:r>
    <w:proofErr w:type="spellStart"/>
    <w:r>
      <w:rPr>
        <w:rFonts w:ascii="Gotham Book" w:hAnsi="Gotham Book"/>
        <w:sz w:val="14"/>
        <w:szCs w:val="14"/>
      </w:rPr>
      <w:t>ul</w:t>
    </w:r>
    <w:proofErr w:type="spellEnd"/>
    <w:r>
      <w:rPr>
        <w:rFonts w:ascii="Gotham Book" w:hAnsi="Gotham Book"/>
        <w:sz w:val="14"/>
        <w:szCs w:val="14"/>
      </w:rPr>
      <w:t xml:space="preserve">. Strzegomska 142a, 54-429 </w:t>
    </w:r>
    <w:proofErr w:type="spellStart"/>
    <w:r w:rsidRPr="007B4850">
      <w:rPr>
        <w:rFonts w:ascii="Gotham Book" w:hAnsi="Gotham Book"/>
        <w:sz w:val="14"/>
        <w:szCs w:val="14"/>
      </w:rPr>
      <w:t>Wrocław</w:t>
    </w:r>
    <w:proofErr w:type="spellEnd"/>
    <w:r w:rsidRPr="007B4850">
      <w:rPr>
        <w:rFonts w:ascii="Gotham Book" w:hAnsi="Gotham Book"/>
        <w:sz w:val="14"/>
        <w:szCs w:val="14"/>
      </w:rPr>
      <w:t>; tel. +48 71 74 72 700, fax +48 71 75 85 750;</w:t>
    </w:r>
    <w:r w:rsidRPr="007B4850">
      <w:rPr>
        <w:rFonts w:ascii="Gotham Book" w:hAnsi="Gotham Book"/>
        <w:sz w:val="14"/>
        <w:szCs w:val="14"/>
      </w:rPr>
      <w:br/>
    </w:r>
    <w:proofErr w:type="spellStart"/>
    <w:r w:rsidRPr="007B4850">
      <w:rPr>
        <w:rFonts w:ascii="Gotham Book" w:hAnsi="Gotham Book"/>
        <w:sz w:val="14"/>
        <w:szCs w:val="14"/>
      </w:rPr>
      <w:t>Sąd</w:t>
    </w:r>
    <w:proofErr w:type="spellEnd"/>
    <w:r w:rsidRPr="007B4850">
      <w:rPr>
        <w:rFonts w:ascii="Gotham Book" w:hAnsi="Gotham Book"/>
        <w:sz w:val="14"/>
        <w:szCs w:val="14"/>
      </w:rPr>
      <w:t xml:space="preserve"> </w:t>
    </w:r>
    <w:proofErr w:type="spellStart"/>
    <w:r w:rsidRPr="007B4850">
      <w:rPr>
        <w:rFonts w:ascii="Gotham Book" w:hAnsi="Gotham Book"/>
        <w:sz w:val="14"/>
        <w:szCs w:val="14"/>
      </w:rPr>
      <w:t>Rejonowy</w:t>
    </w:r>
    <w:proofErr w:type="spellEnd"/>
    <w:r w:rsidRPr="007B4850">
      <w:rPr>
        <w:rFonts w:ascii="Gotham Book" w:hAnsi="Gotham Book"/>
        <w:sz w:val="14"/>
        <w:szCs w:val="14"/>
      </w:rPr>
      <w:t xml:space="preserve"> </w:t>
    </w:r>
    <w:proofErr w:type="spellStart"/>
    <w:r w:rsidRPr="007B4850">
      <w:rPr>
        <w:rFonts w:ascii="Gotham Book" w:hAnsi="Gotham Book"/>
        <w:sz w:val="14"/>
        <w:szCs w:val="14"/>
      </w:rPr>
      <w:t>dla</w:t>
    </w:r>
    <w:proofErr w:type="spellEnd"/>
    <w:r w:rsidRPr="007B4850">
      <w:rPr>
        <w:rFonts w:ascii="Gotham Book" w:hAnsi="Gotham Book"/>
        <w:sz w:val="14"/>
        <w:szCs w:val="14"/>
      </w:rPr>
      <w:t xml:space="preserve"> </w:t>
    </w:r>
    <w:proofErr w:type="spellStart"/>
    <w:r w:rsidRPr="007B4850">
      <w:rPr>
        <w:rFonts w:ascii="Gotham Book" w:hAnsi="Gotham Book"/>
        <w:sz w:val="14"/>
        <w:szCs w:val="14"/>
      </w:rPr>
      <w:t>Wrocławia-Fabrycznej</w:t>
    </w:r>
    <w:proofErr w:type="spellEnd"/>
    <w:r w:rsidRPr="007B4850">
      <w:rPr>
        <w:rFonts w:ascii="Gotham Book" w:hAnsi="Gotham Book"/>
        <w:sz w:val="14"/>
        <w:szCs w:val="14"/>
      </w:rPr>
      <w:t xml:space="preserve"> VI </w:t>
    </w:r>
    <w:proofErr w:type="spellStart"/>
    <w:r w:rsidRPr="007B4850">
      <w:rPr>
        <w:rFonts w:ascii="Gotham Book" w:hAnsi="Gotham Book"/>
        <w:sz w:val="14"/>
        <w:szCs w:val="14"/>
      </w:rPr>
      <w:t>Wydział</w:t>
    </w:r>
    <w:proofErr w:type="spellEnd"/>
    <w:r w:rsidRPr="007B4850">
      <w:rPr>
        <w:rFonts w:ascii="Gotham Book" w:hAnsi="Gotham Book"/>
        <w:sz w:val="14"/>
        <w:szCs w:val="14"/>
      </w:rPr>
      <w:t xml:space="preserve"> </w:t>
    </w:r>
    <w:proofErr w:type="spellStart"/>
    <w:r w:rsidRPr="007B4850">
      <w:rPr>
        <w:rFonts w:ascii="Gotham Book" w:hAnsi="Gotham Book"/>
        <w:sz w:val="14"/>
        <w:szCs w:val="14"/>
      </w:rPr>
      <w:t>Gospodarczy</w:t>
    </w:r>
    <w:proofErr w:type="spellEnd"/>
    <w:r w:rsidRPr="007B4850">
      <w:rPr>
        <w:rFonts w:ascii="Gotham Book" w:hAnsi="Gotham Book"/>
        <w:sz w:val="14"/>
        <w:szCs w:val="14"/>
      </w:rPr>
      <w:t xml:space="preserve"> </w:t>
    </w:r>
    <w:proofErr w:type="spellStart"/>
    <w:r w:rsidRPr="007B4850">
      <w:rPr>
        <w:rFonts w:ascii="Gotham Book" w:hAnsi="Gotham Book"/>
        <w:sz w:val="14"/>
        <w:szCs w:val="14"/>
      </w:rPr>
      <w:t>Krajowego</w:t>
    </w:r>
    <w:proofErr w:type="spellEnd"/>
    <w:r w:rsidRPr="007B4850">
      <w:rPr>
        <w:rFonts w:ascii="Gotham Book" w:hAnsi="Gotham Book"/>
        <w:sz w:val="14"/>
        <w:szCs w:val="14"/>
      </w:rPr>
      <w:t xml:space="preserve"> </w:t>
    </w:r>
    <w:proofErr w:type="spellStart"/>
    <w:r w:rsidRPr="007B4850">
      <w:rPr>
        <w:rFonts w:ascii="Gotham Book" w:hAnsi="Gotham Book"/>
        <w:sz w:val="14"/>
        <w:szCs w:val="14"/>
      </w:rPr>
      <w:t>Rejestru</w:t>
    </w:r>
    <w:proofErr w:type="spellEnd"/>
    <w:r w:rsidRPr="007B4850">
      <w:rPr>
        <w:rFonts w:ascii="Gotham Book" w:hAnsi="Gotham Book"/>
        <w:sz w:val="14"/>
        <w:szCs w:val="14"/>
      </w:rPr>
      <w:t xml:space="preserve"> </w:t>
    </w:r>
    <w:proofErr w:type="spellStart"/>
    <w:r w:rsidRPr="007B4850">
      <w:rPr>
        <w:rFonts w:ascii="Gotham Book" w:hAnsi="Gotham Book"/>
        <w:sz w:val="14"/>
        <w:szCs w:val="14"/>
      </w:rPr>
      <w:t>Sądowego</w:t>
    </w:r>
    <w:proofErr w:type="spellEnd"/>
    <w:r w:rsidRPr="007B4850">
      <w:rPr>
        <w:rFonts w:ascii="Gotham Book" w:hAnsi="Gotham Book"/>
        <w:sz w:val="14"/>
        <w:szCs w:val="14"/>
      </w:rPr>
      <w:t>;</w:t>
    </w:r>
    <w:r w:rsidRPr="007B4850">
      <w:rPr>
        <w:rFonts w:ascii="Gotham Book" w:hAnsi="Gotham Book"/>
        <w:sz w:val="14"/>
        <w:szCs w:val="14"/>
      </w:rPr>
      <w:br/>
    </w:r>
    <w:proofErr w:type="spellStart"/>
    <w:r w:rsidRPr="007B4850">
      <w:rPr>
        <w:rFonts w:ascii="Gotham Book" w:hAnsi="Gotham Book"/>
        <w:sz w:val="14"/>
        <w:szCs w:val="14"/>
      </w:rPr>
      <w:t>wysokość</w:t>
    </w:r>
    <w:proofErr w:type="spellEnd"/>
    <w:r w:rsidRPr="007B4850">
      <w:rPr>
        <w:rFonts w:ascii="Gotham Book" w:hAnsi="Gotham Book"/>
        <w:sz w:val="14"/>
        <w:szCs w:val="14"/>
      </w:rPr>
      <w:t xml:space="preserve"> </w:t>
    </w:r>
    <w:proofErr w:type="spellStart"/>
    <w:r w:rsidRPr="007B4850">
      <w:rPr>
        <w:rFonts w:ascii="Gotham Book" w:hAnsi="Gotham Book"/>
        <w:sz w:val="14"/>
        <w:szCs w:val="14"/>
      </w:rPr>
      <w:t>kapitału</w:t>
    </w:r>
    <w:proofErr w:type="spellEnd"/>
    <w:r w:rsidRPr="007B4850">
      <w:rPr>
        <w:rFonts w:ascii="Gotham Book" w:hAnsi="Gotham Book"/>
        <w:sz w:val="14"/>
        <w:szCs w:val="14"/>
      </w:rPr>
      <w:t xml:space="preserve"> </w:t>
    </w:r>
    <w:proofErr w:type="spellStart"/>
    <w:r w:rsidRPr="007B4850">
      <w:rPr>
        <w:rFonts w:ascii="Gotham Book" w:hAnsi="Gotham Book"/>
        <w:sz w:val="14"/>
        <w:szCs w:val="14"/>
      </w:rPr>
      <w:t>zakładowego</w:t>
    </w:r>
    <w:proofErr w:type="spellEnd"/>
    <w:r w:rsidRPr="007B4850">
      <w:rPr>
        <w:rFonts w:ascii="Gotham Book" w:hAnsi="Gotham Book"/>
        <w:sz w:val="14"/>
        <w:szCs w:val="14"/>
      </w:rPr>
      <w:t xml:space="preserve"> 165 786 584,00 PLN</w:t>
    </w:r>
  </w:p>
  <w:p w14:paraId="47BB4D6E" w14:textId="63EA804F" w:rsidR="0048379B" w:rsidRDefault="0048379B">
    <w:pPr>
      <w:pStyle w:val="Stopka"/>
      <w:tabs>
        <w:tab w:val="left" w:pos="284"/>
      </w:tabs>
      <w:ind w:right="360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DC199" w14:textId="77777777" w:rsidR="00F318CB" w:rsidRDefault="00F318CB">
      <w:r>
        <w:separator/>
      </w:r>
    </w:p>
  </w:footnote>
  <w:footnote w:type="continuationSeparator" w:id="0">
    <w:p w14:paraId="7012CFBB" w14:textId="77777777" w:rsidR="00F318CB" w:rsidRDefault="00F3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55"/>
      <w:gridCol w:w="5055"/>
    </w:tblGrid>
    <w:tr w:rsidR="00DC4DA0" w:rsidRPr="007B4850" w14:paraId="4F968F86" w14:textId="77777777" w:rsidTr="00DC4DA0">
      <w:trPr>
        <w:trHeight w:val="1241"/>
      </w:trPr>
      <w:tc>
        <w:tcPr>
          <w:tcW w:w="5055" w:type="dxa"/>
        </w:tcPr>
        <w:p w14:paraId="04AC55A5" w14:textId="77777777" w:rsidR="00DC4DA0" w:rsidRPr="007B4850" w:rsidRDefault="00DC4DA0" w:rsidP="00DC4DA0">
          <w:pPr>
            <w:pStyle w:val="Nagwek"/>
            <w:tabs>
              <w:tab w:val="clear" w:pos="9072"/>
              <w:tab w:val="left" w:pos="7686"/>
            </w:tabs>
            <w:rPr>
              <w:rFonts w:ascii="Gotham Book" w:hAnsi="Gotham Book"/>
              <w:sz w:val="14"/>
              <w:szCs w:val="14"/>
            </w:rPr>
          </w:pPr>
          <w:r w:rsidRPr="007B4850">
            <w:rPr>
              <w:rFonts w:ascii="Gotham Book" w:hAnsi="Gotham Book"/>
              <w:noProof/>
              <w:sz w:val="14"/>
              <w:szCs w:val="14"/>
            </w:rPr>
            <w:drawing>
              <wp:anchor distT="0" distB="0" distL="114300" distR="114300" simplePos="0" relativeHeight="251661312" behindDoc="1" locked="0" layoutInCell="1" allowOverlap="1" wp14:anchorId="0F79976E" wp14:editId="6E9163A5">
                <wp:simplePos x="0" y="0"/>
                <wp:positionH relativeFrom="column">
                  <wp:posOffset>28575</wp:posOffset>
                </wp:positionH>
                <wp:positionV relativeFrom="paragraph">
                  <wp:posOffset>-188595</wp:posOffset>
                </wp:positionV>
                <wp:extent cx="2418715" cy="867410"/>
                <wp:effectExtent l="0" t="0" r="635" b="8890"/>
                <wp:wrapNone/>
                <wp:docPr id="2075239853" name="Obraz 2075239853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5239853" name="Obraz 2075239853" descr="Obraz zawierający tekst, Czcionka, logo, Grafik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8715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55" w:type="dxa"/>
        </w:tcPr>
        <w:p w14:paraId="625E49EB" w14:textId="77777777" w:rsidR="00DC4DA0" w:rsidRPr="007B4850" w:rsidRDefault="00DC4DA0" w:rsidP="00DC4DA0">
          <w:pPr>
            <w:pStyle w:val="Stopka"/>
            <w:jc w:val="right"/>
            <w:rPr>
              <w:rFonts w:ascii="Gotham Book" w:hAnsi="Gotham Book"/>
              <w:color w:val="0BA13B"/>
              <w:sz w:val="14"/>
              <w:szCs w:val="14"/>
            </w:rPr>
          </w:pPr>
          <w:proofErr w:type="spellStart"/>
          <w:r w:rsidRPr="007B4850">
            <w:rPr>
              <w:rFonts w:ascii="Gotham Book" w:hAnsi="Gotham Book"/>
              <w:color w:val="0BA13B"/>
              <w:sz w:val="14"/>
              <w:szCs w:val="14"/>
            </w:rPr>
            <w:t>Szpital</w:t>
          </w:r>
          <w:proofErr w:type="spellEnd"/>
          <w:r w:rsidRPr="007B4850">
            <w:rPr>
              <w:rFonts w:ascii="Gotham Book" w:hAnsi="Gotham Book"/>
              <w:color w:val="0BA13B"/>
              <w:sz w:val="14"/>
              <w:szCs w:val="14"/>
            </w:rPr>
            <w:t xml:space="preserve"> </w:t>
          </w:r>
          <w:proofErr w:type="spellStart"/>
          <w:r w:rsidRPr="007B4850">
            <w:rPr>
              <w:rFonts w:ascii="Gotham Book" w:hAnsi="Gotham Book"/>
              <w:color w:val="0BA13B"/>
              <w:sz w:val="14"/>
              <w:szCs w:val="14"/>
            </w:rPr>
            <w:t>św</w:t>
          </w:r>
          <w:proofErr w:type="spellEnd"/>
          <w:r w:rsidRPr="007B4850">
            <w:rPr>
              <w:rFonts w:ascii="Gotham Book" w:hAnsi="Gotham Book"/>
              <w:color w:val="0BA13B"/>
              <w:sz w:val="14"/>
              <w:szCs w:val="14"/>
            </w:rPr>
            <w:t>. Rocha,</w:t>
          </w:r>
          <w:r w:rsidRPr="007B4850">
            <w:rPr>
              <w:rFonts w:ascii="Gotham Book" w:hAnsi="Gotham Book"/>
              <w:color w:val="0BA13B"/>
              <w:sz w:val="14"/>
              <w:szCs w:val="14"/>
            </w:rPr>
            <w:br/>
            <w:t xml:space="preserve">w Ozimku  </w:t>
          </w:r>
        </w:p>
        <w:p w14:paraId="5646B84D" w14:textId="77777777" w:rsidR="00DC4DA0" w:rsidRPr="007B4850" w:rsidRDefault="00DC4DA0" w:rsidP="00DC4DA0">
          <w:pPr>
            <w:pStyle w:val="Stopka"/>
            <w:jc w:val="right"/>
            <w:rPr>
              <w:rStyle w:val="lrzxr"/>
              <w:rFonts w:ascii="Gotham Book" w:hAnsi="Gotham Book"/>
              <w:sz w:val="14"/>
              <w:szCs w:val="14"/>
            </w:rPr>
          </w:pPr>
          <w:proofErr w:type="spellStart"/>
          <w:r w:rsidRPr="007B4850">
            <w:rPr>
              <w:rStyle w:val="lrzxr"/>
              <w:rFonts w:ascii="Gotham Book" w:hAnsi="Gotham Book"/>
              <w:sz w:val="14"/>
              <w:szCs w:val="14"/>
            </w:rPr>
            <w:t>Częstochowska</w:t>
          </w:r>
          <w:proofErr w:type="spellEnd"/>
          <w:r w:rsidRPr="007B4850">
            <w:rPr>
              <w:rStyle w:val="lrzxr"/>
              <w:rFonts w:ascii="Gotham Book" w:hAnsi="Gotham Book"/>
              <w:sz w:val="14"/>
              <w:szCs w:val="14"/>
            </w:rPr>
            <w:t xml:space="preserve"> 31, 46-040 Ozimek</w:t>
          </w:r>
          <w:r w:rsidRPr="007B4850">
            <w:rPr>
              <w:rStyle w:val="lrzxr"/>
              <w:rFonts w:ascii="Gotham Book" w:hAnsi="Gotham Book"/>
              <w:sz w:val="14"/>
              <w:szCs w:val="14"/>
            </w:rPr>
            <w:br/>
          </w:r>
          <w:r w:rsidRPr="007B4850">
            <w:rPr>
              <w:rFonts w:ascii="Gotham Book" w:hAnsi="Gotham Book"/>
              <w:sz w:val="14"/>
              <w:szCs w:val="14"/>
            </w:rPr>
            <w:t xml:space="preserve">tel. +48 77 427 34 91 </w:t>
          </w:r>
        </w:p>
        <w:p w14:paraId="72194C71" w14:textId="77777777" w:rsidR="00DC4DA0" w:rsidRPr="007B4850" w:rsidRDefault="00DC4DA0" w:rsidP="00DC4DA0">
          <w:pPr>
            <w:pStyle w:val="Nagwek"/>
            <w:tabs>
              <w:tab w:val="clear" w:pos="9072"/>
              <w:tab w:val="left" w:pos="7686"/>
            </w:tabs>
            <w:jc w:val="right"/>
            <w:rPr>
              <w:rFonts w:ascii="Gotham Book" w:hAnsi="Gotham Book"/>
              <w:sz w:val="14"/>
              <w:szCs w:val="14"/>
            </w:rPr>
          </w:pPr>
          <w:r w:rsidRPr="007B4850">
            <w:rPr>
              <w:rFonts w:ascii="Gotham Book" w:hAnsi="Gotham Book"/>
              <w:sz w:val="14"/>
              <w:szCs w:val="14"/>
            </w:rPr>
            <w:t>ozimek@emc-sa.pl</w:t>
          </w:r>
          <w:r w:rsidRPr="007B4850">
            <w:rPr>
              <w:rFonts w:ascii="Gotham Book" w:hAnsi="Gotham Book"/>
              <w:sz w:val="14"/>
              <w:szCs w:val="14"/>
            </w:rPr>
            <w:br/>
            <w:t>emc-sa.pl</w:t>
          </w:r>
        </w:p>
      </w:tc>
    </w:tr>
  </w:tbl>
  <w:p w14:paraId="5E0CE6E9" w14:textId="77777777" w:rsidR="00DC4DA0" w:rsidRDefault="00DC4DA0" w:rsidP="00DC4DA0">
    <w:pPr>
      <w:tabs>
        <w:tab w:val="center" w:pos="4536"/>
        <w:tab w:val="right" w:pos="9072"/>
      </w:tabs>
      <w:jc w:val="center"/>
      <w:rPr>
        <w:b/>
        <w:i/>
      </w:rPr>
    </w:pPr>
  </w:p>
  <w:p w14:paraId="300373AE" w14:textId="77777777" w:rsidR="00DC4DA0" w:rsidRDefault="00DC4DA0" w:rsidP="00DC4DA0">
    <w:pPr>
      <w:tabs>
        <w:tab w:val="center" w:pos="4536"/>
        <w:tab w:val="right" w:pos="9072"/>
      </w:tabs>
      <w:jc w:val="center"/>
      <w:rPr>
        <w:b/>
        <w:i/>
      </w:rPr>
    </w:pPr>
    <w:r w:rsidRPr="00CB0215">
      <w:rPr>
        <w:b/>
        <w:i/>
      </w:rPr>
      <w:t xml:space="preserve">Zakup finansowany z dotacji celowej Ministerstwa Zdrowia ze środków subfunduszu </w:t>
    </w:r>
    <w:r w:rsidRPr="00CB0215">
      <w:rPr>
        <w:b/>
        <w:i/>
      </w:rPr>
      <w:br/>
      <w:t>terapeutyczno</w:t>
    </w:r>
    <w:r>
      <w:rPr>
        <w:b/>
        <w:i/>
      </w:rPr>
      <w:t xml:space="preserve"> </w:t>
    </w:r>
    <w:r w:rsidRPr="00CB0215">
      <w:rPr>
        <w:b/>
        <w:i/>
      </w:rPr>
      <w:t>–</w:t>
    </w:r>
    <w:r>
      <w:rPr>
        <w:b/>
        <w:i/>
      </w:rPr>
      <w:t xml:space="preserve"> </w:t>
    </w:r>
    <w:r w:rsidRPr="00CB0215">
      <w:rPr>
        <w:b/>
        <w:i/>
      </w:rPr>
      <w:t>innowacyjnego z Funduszu Medycznego</w:t>
    </w:r>
  </w:p>
  <w:p w14:paraId="6841E954" w14:textId="77777777" w:rsidR="00DC4DA0" w:rsidRPr="00CB0215" w:rsidRDefault="00DC4DA0" w:rsidP="00DC4DA0">
    <w:pPr>
      <w:tabs>
        <w:tab w:val="center" w:pos="4536"/>
        <w:tab w:val="right" w:pos="9072"/>
      </w:tabs>
      <w:jc w:val="center"/>
      <w:rPr>
        <w:sz w:val="24"/>
      </w:rPr>
    </w:pPr>
  </w:p>
  <w:p w14:paraId="668A7B0E" w14:textId="77777777" w:rsidR="00DC4DA0" w:rsidRDefault="00DC4D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5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65"/>
      <w:gridCol w:w="5265"/>
    </w:tblGrid>
    <w:tr w:rsidR="00356701" w:rsidRPr="007B4850" w14:paraId="68BE9CF1" w14:textId="77777777" w:rsidTr="00356701">
      <w:trPr>
        <w:trHeight w:val="1221"/>
      </w:trPr>
      <w:tc>
        <w:tcPr>
          <w:tcW w:w="5265" w:type="dxa"/>
        </w:tcPr>
        <w:p w14:paraId="62B4AE85" w14:textId="77777777" w:rsidR="00356701" w:rsidRPr="007B4850" w:rsidRDefault="00356701" w:rsidP="00356701">
          <w:pPr>
            <w:pStyle w:val="Nagwek"/>
            <w:tabs>
              <w:tab w:val="clear" w:pos="9072"/>
              <w:tab w:val="left" w:pos="7686"/>
            </w:tabs>
            <w:rPr>
              <w:rFonts w:ascii="Gotham Book" w:hAnsi="Gotham Book"/>
              <w:sz w:val="14"/>
              <w:szCs w:val="14"/>
            </w:rPr>
          </w:pPr>
          <w:r w:rsidRPr="007B4850">
            <w:rPr>
              <w:rFonts w:ascii="Gotham Book" w:hAnsi="Gotham Book"/>
              <w:noProof/>
              <w:sz w:val="14"/>
              <w:szCs w:val="14"/>
            </w:rPr>
            <w:drawing>
              <wp:anchor distT="0" distB="0" distL="114300" distR="114300" simplePos="0" relativeHeight="251659264" behindDoc="1" locked="0" layoutInCell="1" allowOverlap="1" wp14:anchorId="412B08A6" wp14:editId="7007ABE7">
                <wp:simplePos x="0" y="0"/>
                <wp:positionH relativeFrom="column">
                  <wp:posOffset>28575</wp:posOffset>
                </wp:positionH>
                <wp:positionV relativeFrom="paragraph">
                  <wp:posOffset>-125095</wp:posOffset>
                </wp:positionV>
                <wp:extent cx="2418715" cy="867410"/>
                <wp:effectExtent l="0" t="0" r="635" b="8890"/>
                <wp:wrapNone/>
                <wp:docPr id="1" name="Obraz 1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, Czcionka, logo, Grafik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8715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65" w:type="dxa"/>
        </w:tcPr>
        <w:p w14:paraId="48981649" w14:textId="77777777" w:rsidR="00356701" w:rsidRPr="007B4850" w:rsidRDefault="00356701" w:rsidP="00356701">
          <w:pPr>
            <w:pStyle w:val="Stopka"/>
            <w:jc w:val="right"/>
            <w:rPr>
              <w:rFonts w:ascii="Gotham Book" w:hAnsi="Gotham Book"/>
              <w:color w:val="0BA13B"/>
              <w:sz w:val="14"/>
              <w:szCs w:val="14"/>
            </w:rPr>
          </w:pPr>
          <w:proofErr w:type="spellStart"/>
          <w:r w:rsidRPr="007B4850">
            <w:rPr>
              <w:rFonts w:ascii="Gotham Book" w:hAnsi="Gotham Book"/>
              <w:color w:val="0BA13B"/>
              <w:sz w:val="14"/>
              <w:szCs w:val="14"/>
            </w:rPr>
            <w:t>Szpital</w:t>
          </w:r>
          <w:proofErr w:type="spellEnd"/>
          <w:r w:rsidRPr="007B4850">
            <w:rPr>
              <w:rFonts w:ascii="Gotham Book" w:hAnsi="Gotham Book"/>
              <w:color w:val="0BA13B"/>
              <w:sz w:val="14"/>
              <w:szCs w:val="14"/>
            </w:rPr>
            <w:t xml:space="preserve"> </w:t>
          </w:r>
          <w:proofErr w:type="spellStart"/>
          <w:r w:rsidRPr="007B4850">
            <w:rPr>
              <w:rFonts w:ascii="Gotham Book" w:hAnsi="Gotham Book"/>
              <w:color w:val="0BA13B"/>
              <w:sz w:val="14"/>
              <w:szCs w:val="14"/>
            </w:rPr>
            <w:t>św</w:t>
          </w:r>
          <w:proofErr w:type="spellEnd"/>
          <w:r w:rsidRPr="007B4850">
            <w:rPr>
              <w:rFonts w:ascii="Gotham Book" w:hAnsi="Gotham Book"/>
              <w:color w:val="0BA13B"/>
              <w:sz w:val="14"/>
              <w:szCs w:val="14"/>
            </w:rPr>
            <w:t>. Rocha,</w:t>
          </w:r>
          <w:r w:rsidRPr="007B4850">
            <w:rPr>
              <w:rFonts w:ascii="Gotham Book" w:hAnsi="Gotham Book"/>
              <w:color w:val="0BA13B"/>
              <w:sz w:val="14"/>
              <w:szCs w:val="14"/>
            </w:rPr>
            <w:br/>
            <w:t xml:space="preserve">w Ozimku  </w:t>
          </w:r>
        </w:p>
        <w:p w14:paraId="0D9BB807" w14:textId="77777777" w:rsidR="00356701" w:rsidRPr="007B4850" w:rsidRDefault="00356701" w:rsidP="00356701">
          <w:pPr>
            <w:pStyle w:val="Stopka"/>
            <w:jc w:val="right"/>
            <w:rPr>
              <w:rStyle w:val="lrzxr"/>
              <w:rFonts w:ascii="Gotham Book" w:hAnsi="Gotham Book"/>
              <w:sz w:val="14"/>
              <w:szCs w:val="14"/>
            </w:rPr>
          </w:pPr>
          <w:proofErr w:type="spellStart"/>
          <w:r w:rsidRPr="007B4850">
            <w:rPr>
              <w:rStyle w:val="lrzxr"/>
              <w:rFonts w:ascii="Gotham Book" w:hAnsi="Gotham Book"/>
              <w:sz w:val="14"/>
              <w:szCs w:val="14"/>
            </w:rPr>
            <w:t>Częstochowska</w:t>
          </w:r>
          <w:proofErr w:type="spellEnd"/>
          <w:r w:rsidRPr="007B4850">
            <w:rPr>
              <w:rStyle w:val="lrzxr"/>
              <w:rFonts w:ascii="Gotham Book" w:hAnsi="Gotham Book"/>
              <w:sz w:val="14"/>
              <w:szCs w:val="14"/>
            </w:rPr>
            <w:t xml:space="preserve"> 31, 46-040 Ozimek</w:t>
          </w:r>
          <w:r w:rsidRPr="007B4850">
            <w:rPr>
              <w:rStyle w:val="lrzxr"/>
              <w:rFonts w:ascii="Gotham Book" w:hAnsi="Gotham Book"/>
              <w:sz w:val="14"/>
              <w:szCs w:val="14"/>
            </w:rPr>
            <w:br/>
          </w:r>
          <w:r w:rsidRPr="007B4850">
            <w:rPr>
              <w:rFonts w:ascii="Gotham Book" w:hAnsi="Gotham Book"/>
              <w:sz w:val="14"/>
              <w:szCs w:val="14"/>
            </w:rPr>
            <w:t xml:space="preserve">tel. +48 77 427 34 91 </w:t>
          </w:r>
        </w:p>
        <w:p w14:paraId="29EF9F4A" w14:textId="77777777" w:rsidR="00356701" w:rsidRPr="007B4850" w:rsidRDefault="00356701" w:rsidP="00356701">
          <w:pPr>
            <w:pStyle w:val="Nagwek"/>
            <w:tabs>
              <w:tab w:val="clear" w:pos="9072"/>
              <w:tab w:val="left" w:pos="7686"/>
            </w:tabs>
            <w:jc w:val="right"/>
            <w:rPr>
              <w:rFonts w:ascii="Gotham Book" w:hAnsi="Gotham Book"/>
              <w:sz w:val="14"/>
              <w:szCs w:val="14"/>
            </w:rPr>
          </w:pPr>
          <w:r w:rsidRPr="007B4850">
            <w:rPr>
              <w:rFonts w:ascii="Gotham Book" w:hAnsi="Gotham Book"/>
              <w:sz w:val="14"/>
              <w:szCs w:val="14"/>
            </w:rPr>
            <w:t>ozimek@emc-sa.pl</w:t>
          </w:r>
          <w:r w:rsidRPr="007B4850">
            <w:rPr>
              <w:rFonts w:ascii="Gotham Book" w:hAnsi="Gotham Book"/>
              <w:sz w:val="14"/>
              <w:szCs w:val="14"/>
            </w:rPr>
            <w:br/>
            <w:t>emc-sa.pl</w:t>
          </w:r>
        </w:p>
      </w:tc>
    </w:tr>
  </w:tbl>
  <w:p w14:paraId="7397B931" w14:textId="77777777" w:rsidR="00356701" w:rsidRDefault="00356701" w:rsidP="00356701">
    <w:pPr>
      <w:tabs>
        <w:tab w:val="center" w:pos="4536"/>
        <w:tab w:val="right" w:pos="9072"/>
      </w:tabs>
      <w:jc w:val="center"/>
      <w:rPr>
        <w:b/>
        <w:i/>
      </w:rPr>
    </w:pPr>
  </w:p>
  <w:p w14:paraId="1EA87F5E" w14:textId="77777777" w:rsidR="00356701" w:rsidRPr="00CB0215" w:rsidRDefault="00356701" w:rsidP="00356701">
    <w:pPr>
      <w:tabs>
        <w:tab w:val="center" w:pos="4536"/>
        <w:tab w:val="right" w:pos="9072"/>
      </w:tabs>
      <w:jc w:val="center"/>
      <w:rPr>
        <w:sz w:val="24"/>
      </w:rPr>
    </w:pPr>
    <w:r w:rsidRPr="00CB0215">
      <w:rPr>
        <w:b/>
        <w:i/>
      </w:rPr>
      <w:t xml:space="preserve">Zakup finansowany z dotacji celowej Ministerstwa Zdrowia ze środków subfunduszu </w:t>
    </w:r>
    <w:r w:rsidRPr="00CB0215">
      <w:rPr>
        <w:b/>
        <w:i/>
      </w:rPr>
      <w:br/>
      <w:t>terapeutyczno</w:t>
    </w:r>
    <w:r>
      <w:rPr>
        <w:b/>
        <w:i/>
      </w:rPr>
      <w:t xml:space="preserve"> </w:t>
    </w:r>
    <w:r w:rsidRPr="00CB0215">
      <w:rPr>
        <w:b/>
        <w:i/>
      </w:rPr>
      <w:t>–</w:t>
    </w:r>
    <w:r>
      <w:rPr>
        <w:b/>
        <w:i/>
      </w:rPr>
      <w:t xml:space="preserve"> </w:t>
    </w:r>
    <w:r w:rsidRPr="00CB0215">
      <w:rPr>
        <w:b/>
        <w:i/>
      </w:rPr>
      <w:t>innowacyjnego z Funduszu Medycznego</w:t>
    </w:r>
  </w:p>
  <w:p w14:paraId="6CBE19DF" w14:textId="2F826AB8" w:rsidR="00EA3A9C" w:rsidRDefault="00EA3A9C" w:rsidP="00356701">
    <w:pPr>
      <w:pStyle w:val="Nagwek"/>
    </w:pPr>
  </w:p>
  <w:p w14:paraId="054902A3" w14:textId="77777777" w:rsidR="005E29BB" w:rsidRDefault="005E29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0C1"/>
    <w:multiLevelType w:val="hybridMultilevel"/>
    <w:tmpl w:val="D9BEC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84641D"/>
    <w:multiLevelType w:val="hybridMultilevel"/>
    <w:tmpl w:val="0CF45286"/>
    <w:numStyleLink w:val="Zaimportowanystyl3"/>
  </w:abstractNum>
  <w:abstractNum w:abstractNumId="2" w15:restartNumberingAfterBreak="0">
    <w:nsid w:val="1053772A"/>
    <w:multiLevelType w:val="hybridMultilevel"/>
    <w:tmpl w:val="7A325560"/>
    <w:lvl w:ilvl="0" w:tplc="30B4E1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379B7"/>
    <w:multiLevelType w:val="hybridMultilevel"/>
    <w:tmpl w:val="7438ED04"/>
    <w:numStyleLink w:val="Zaimportowanystyl12"/>
  </w:abstractNum>
  <w:abstractNum w:abstractNumId="4" w15:restartNumberingAfterBreak="0">
    <w:nsid w:val="1C661950"/>
    <w:multiLevelType w:val="hybridMultilevel"/>
    <w:tmpl w:val="7438ED04"/>
    <w:styleLink w:val="Zaimportowanystyl12"/>
    <w:lvl w:ilvl="0" w:tplc="5FC0BA2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54E8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4E4EC4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A280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D0518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32D046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3E09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80E9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1ABDB2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BFC0F73"/>
    <w:multiLevelType w:val="hybridMultilevel"/>
    <w:tmpl w:val="B91E6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0034DB"/>
    <w:multiLevelType w:val="hybridMultilevel"/>
    <w:tmpl w:val="0CF45286"/>
    <w:styleLink w:val="Zaimportowanystyl3"/>
    <w:lvl w:ilvl="0" w:tplc="3FF03CC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3471A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1EC7FA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06B38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5ABD1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063E22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48707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6AC0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1E5A08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4BB7E20"/>
    <w:multiLevelType w:val="hybridMultilevel"/>
    <w:tmpl w:val="D76A7460"/>
    <w:lvl w:ilvl="0" w:tplc="A4085482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A1802"/>
    <w:multiLevelType w:val="hybridMultilevel"/>
    <w:tmpl w:val="95520712"/>
    <w:lvl w:ilvl="0" w:tplc="47BC43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10413"/>
    <w:multiLevelType w:val="hybridMultilevel"/>
    <w:tmpl w:val="C26666E2"/>
    <w:numStyleLink w:val="Zaimportowanystyl5"/>
  </w:abstractNum>
  <w:abstractNum w:abstractNumId="10" w15:restartNumberingAfterBreak="0">
    <w:nsid w:val="5EFE11F6"/>
    <w:multiLevelType w:val="hybridMultilevel"/>
    <w:tmpl w:val="632AD046"/>
    <w:styleLink w:val="Zaimportowanystyl6"/>
    <w:lvl w:ilvl="0" w:tplc="9AA89A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EC36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8CBA84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4ECC84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329A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1C8150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74191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02EB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1408E2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70849A7"/>
    <w:multiLevelType w:val="hybridMultilevel"/>
    <w:tmpl w:val="AC0E2EEE"/>
    <w:lvl w:ilvl="0" w:tplc="79762A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54343"/>
    <w:multiLevelType w:val="hybridMultilevel"/>
    <w:tmpl w:val="53962CF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A5F07"/>
    <w:multiLevelType w:val="hybridMultilevel"/>
    <w:tmpl w:val="C26666E2"/>
    <w:styleLink w:val="Zaimportowanystyl5"/>
    <w:lvl w:ilvl="0" w:tplc="6B8AE8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F0FC9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B449BC">
      <w:start w:val="1"/>
      <w:numFmt w:val="lowerRoman"/>
      <w:lvlText w:val="%3."/>
      <w:lvlJc w:val="left"/>
      <w:pPr>
        <w:ind w:left="216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F4A8C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AA295E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421540">
      <w:start w:val="1"/>
      <w:numFmt w:val="lowerRoman"/>
      <w:lvlText w:val="%6."/>
      <w:lvlJc w:val="left"/>
      <w:pPr>
        <w:ind w:left="432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9E798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6AA5CE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34AC5C">
      <w:start w:val="1"/>
      <w:numFmt w:val="lowerRoman"/>
      <w:lvlText w:val="%9."/>
      <w:lvlJc w:val="left"/>
      <w:pPr>
        <w:ind w:left="648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9F92220"/>
    <w:multiLevelType w:val="hybridMultilevel"/>
    <w:tmpl w:val="632AD046"/>
    <w:numStyleLink w:val="Zaimportowanystyl6"/>
  </w:abstractNum>
  <w:num w:numId="1" w16cid:durableId="1192456182">
    <w:abstractNumId w:val="0"/>
  </w:num>
  <w:num w:numId="2" w16cid:durableId="69742011">
    <w:abstractNumId w:val="5"/>
  </w:num>
  <w:num w:numId="3" w16cid:durableId="703791256">
    <w:abstractNumId w:val="6"/>
  </w:num>
  <w:num w:numId="4" w16cid:durableId="2038314226">
    <w:abstractNumId w:val="1"/>
  </w:num>
  <w:num w:numId="5" w16cid:durableId="1757164889">
    <w:abstractNumId w:val="13"/>
  </w:num>
  <w:num w:numId="6" w16cid:durableId="1589923815">
    <w:abstractNumId w:val="9"/>
    <w:lvlOverride w:ilvl="0">
      <w:lvl w:ilvl="0" w:tplc="28221BEE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BCEEA260">
        <w:start w:val="1"/>
        <w:numFmt w:val="lowerLetter"/>
        <w:lvlText w:val="%2."/>
        <w:lvlJc w:val="left"/>
        <w:pPr>
          <w:ind w:left="1440" w:hanging="36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7" w16cid:durableId="1584558807">
    <w:abstractNumId w:val="10"/>
  </w:num>
  <w:num w:numId="8" w16cid:durableId="846943229">
    <w:abstractNumId w:val="14"/>
  </w:num>
  <w:num w:numId="9" w16cid:durableId="2035501496">
    <w:abstractNumId w:val="4"/>
  </w:num>
  <w:num w:numId="10" w16cid:durableId="2100249807">
    <w:abstractNumId w:val="3"/>
  </w:num>
  <w:num w:numId="11" w16cid:durableId="143476646">
    <w:abstractNumId w:val="8"/>
  </w:num>
  <w:num w:numId="12" w16cid:durableId="1120955245">
    <w:abstractNumId w:val="11"/>
  </w:num>
  <w:num w:numId="13" w16cid:durableId="1702197591">
    <w:abstractNumId w:val="7"/>
  </w:num>
  <w:num w:numId="14" w16cid:durableId="2069374224">
    <w:abstractNumId w:val="2"/>
  </w:num>
  <w:num w:numId="15" w16cid:durableId="130411371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43"/>
    <w:rsid w:val="000032A3"/>
    <w:rsid w:val="00034430"/>
    <w:rsid w:val="00050DD2"/>
    <w:rsid w:val="00051D0B"/>
    <w:rsid w:val="00070C82"/>
    <w:rsid w:val="00073A55"/>
    <w:rsid w:val="00085461"/>
    <w:rsid w:val="00094728"/>
    <w:rsid w:val="000D209F"/>
    <w:rsid w:val="000D7093"/>
    <w:rsid w:val="000E64C5"/>
    <w:rsid w:val="000E67B4"/>
    <w:rsid w:val="00101730"/>
    <w:rsid w:val="0010609C"/>
    <w:rsid w:val="00120CF3"/>
    <w:rsid w:val="001252E7"/>
    <w:rsid w:val="001257C8"/>
    <w:rsid w:val="00127277"/>
    <w:rsid w:val="001530F1"/>
    <w:rsid w:val="00157843"/>
    <w:rsid w:val="00165428"/>
    <w:rsid w:val="001F5B2C"/>
    <w:rsid w:val="00216A93"/>
    <w:rsid w:val="00226087"/>
    <w:rsid w:val="00227E40"/>
    <w:rsid w:val="00235CEA"/>
    <w:rsid w:val="00243ED8"/>
    <w:rsid w:val="002529E0"/>
    <w:rsid w:val="002567DF"/>
    <w:rsid w:val="0026087B"/>
    <w:rsid w:val="002628DF"/>
    <w:rsid w:val="002652BE"/>
    <w:rsid w:val="00285D6D"/>
    <w:rsid w:val="00290689"/>
    <w:rsid w:val="0029189E"/>
    <w:rsid w:val="0029326D"/>
    <w:rsid w:val="002B5A30"/>
    <w:rsid w:val="002B6CE9"/>
    <w:rsid w:val="002C17AE"/>
    <w:rsid w:val="002C3C4F"/>
    <w:rsid w:val="002C3D83"/>
    <w:rsid w:val="002E09DC"/>
    <w:rsid w:val="002F0A4B"/>
    <w:rsid w:val="003024B0"/>
    <w:rsid w:val="00305436"/>
    <w:rsid w:val="00315C17"/>
    <w:rsid w:val="00316976"/>
    <w:rsid w:val="003214D7"/>
    <w:rsid w:val="00323696"/>
    <w:rsid w:val="003253A5"/>
    <w:rsid w:val="003253B8"/>
    <w:rsid w:val="00333EB8"/>
    <w:rsid w:val="00344C41"/>
    <w:rsid w:val="00356701"/>
    <w:rsid w:val="00357526"/>
    <w:rsid w:val="003605EB"/>
    <w:rsid w:val="00360E82"/>
    <w:rsid w:val="00376811"/>
    <w:rsid w:val="00383E06"/>
    <w:rsid w:val="003A6A6A"/>
    <w:rsid w:val="003B1213"/>
    <w:rsid w:val="003B2511"/>
    <w:rsid w:val="003D157D"/>
    <w:rsid w:val="003D1B24"/>
    <w:rsid w:val="003D7719"/>
    <w:rsid w:val="003F16E3"/>
    <w:rsid w:val="003F7700"/>
    <w:rsid w:val="00407038"/>
    <w:rsid w:val="00413224"/>
    <w:rsid w:val="00413888"/>
    <w:rsid w:val="00422E56"/>
    <w:rsid w:val="00444FE3"/>
    <w:rsid w:val="00445362"/>
    <w:rsid w:val="00447203"/>
    <w:rsid w:val="00447CEA"/>
    <w:rsid w:val="00464F4F"/>
    <w:rsid w:val="004711C6"/>
    <w:rsid w:val="0048379B"/>
    <w:rsid w:val="00492419"/>
    <w:rsid w:val="004960A7"/>
    <w:rsid w:val="004978D2"/>
    <w:rsid w:val="004A3878"/>
    <w:rsid w:val="004C0C24"/>
    <w:rsid w:val="004D74E3"/>
    <w:rsid w:val="004E37E5"/>
    <w:rsid w:val="0050674F"/>
    <w:rsid w:val="00510672"/>
    <w:rsid w:val="00522A00"/>
    <w:rsid w:val="00522B15"/>
    <w:rsid w:val="00532228"/>
    <w:rsid w:val="005578EA"/>
    <w:rsid w:val="00561291"/>
    <w:rsid w:val="00581DE9"/>
    <w:rsid w:val="005843FD"/>
    <w:rsid w:val="00585468"/>
    <w:rsid w:val="005904EE"/>
    <w:rsid w:val="005948EB"/>
    <w:rsid w:val="005B62DB"/>
    <w:rsid w:val="005D206A"/>
    <w:rsid w:val="005D2E64"/>
    <w:rsid w:val="005D352E"/>
    <w:rsid w:val="005D3D97"/>
    <w:rsid w:val="005E234E"/>
    <w:rsid w:val="005E29BB"/>
    <w:rsid w:val="005F25EB"/>
    <w:rsid w:val="0060265B"/>
    <w:rsid w:val="006027C1"/>
    <w:rsid w:val="006038A6"/>
    <w:rsid w:val="006044A9"/>
    <w:rsid w:val="00636401"/>
    <w:rsid w:val="006450B5"/>
    <w:rsid w:val="006503EC"/>
    <w:rsid w:val="00663573"/>
    <w:rsid w:val="00663A68"/>
    <w:rsid w:val="0066749D"/>
    <w:rsid w:val="006707DA"/>
    <w:rsid w:val="00677037"/>
    <w:rsid w:val="00681C90"/>
    <w:rsid w:val="0068640F"/>
    <w:rsid w:val="00696045"/>
    <w:rsid w:val="006A40D6"/>
    <w:rsid w:val="006A5AAF"/>
    <w:rsid w:val="006B0224"/>
    <w:rsid w:val="006B3506"/>
    <w:rsid w:val="006B7547"/>
    <w:rsid w:val="006B7814"/>
    <w:rsid w:val="006C3914"/>
    <w:rsid w:val="006D6B36"/>
    <w:rsid w:val="006F4B1E"/>
    <w:rsid w:val="006F7A3F"/>
    <w:rsid w:val="00702FFC"/>
    <w:rsid w:val="007040AF"/>
    <w:rsid w:val="0070547D"/>
    <w:rsid w:val="007171C5"/>
    <w:rsid w:val="00736E9D"/>
    <w:rsid w:val="00753BA8"/>
    <w:rsid w:val="00764023"/>
    <w:rsid w:val="00766FFE"/>
    <w:rsid w:val="00776057"/>
    <w:rsid w:val="007A1810"/>
    <w:rsid w:val="007B0ABD"/>
    <w:rsid w:val="007B21AB"/>
    <w:rsid w:val="007C2D2F"/>
    <w:rsid w:val="007C36D6"/>
    <w:rsid w:val="007D5F78"/>
    <w:rsid w:val="007E1C86"/>
    <w:rsid w:val="007E40DE"/>
    <w:rsid w:val="007F43C0"/>
    <w:rsid w:val="00804980"/>
    <w:rsid w:val="00820D4E"/>
    <w:rsid w:val="008214C0"/>
    <w:rsid w:val="0083178F"/>
    <w:rsid w:val="00831B7C"/>
    <w:rsid w:val="0084489F"/>
    <w:rsid w:val="00846276"/>
    <w:rsid w:val="00847175"/>
    <w:rsid w:val="00855286"/>
    <w:rsid w:val="0086282E"/>
    <w:rsid w:val="00877C35"/>
    <w:rsid w:val="008824B4"/>
    <w:rsid w:val="008937AE"/>
    <w:rsid w:val="008A1F2F"/>
    <w:rsid w:val="008B58E7"/>
    <w:rsid w:val="008B70F1"/>
    <w:rsid w:val="008B7FC6"/>
    <w:rsid w:val="008C2A49"/>
    <w:rsid w:val="008E0F5B"/>
    <w:rsid w:val="008F2606"/>
    <w:rsid w:val="008F3C5B"/>
    <w:rsid w:val="009062E9"/>
    <w:rsid w:val="0091769D"/>
    <w:rsid w:val="00924D7C"/>
    <w:rsid w:val="009251DD"/>
    <w:rsid w:val="00932A7B"/>
    <w:rsid w:val="009427F4"/>
    <w:rsid w:val="0094621E"/>
    <w:rsid w:val="00953B8E"/>
    <w:rsid w:val="00954944"/>
    <w:rsid w:val="00955AEA"/>
    <w:rsid w:val="00956E35"/>
    <w:rsid w:val="00965C08"/>
    <w:rsid w:val="009736DA"/>
    <w:rsid w:val="009847B0"/>
    <w:rsid w:val="009A6931"/>
    <w:rsid w:val="009B239A"/>
    <w:rsid w:val="009C43F5"/>
    <w:rsid w:val="009D24D9"/>
    <w:rsid w:val="009E0ED0"/>
    <w:rsid w:val="009E4C18"/>
    <w:rsid w:val="009F1C09"/>
    <w:rsid w:val="009F1C2A"/>
    <w:rsid w:val="00A20574"/>
    <w:rsid w:val="00A2062B"/>
    <w:rsid w:val="00A22C88"/>
    <w:rsid w:val="00A248A0"/>
    <w:rsid w:val="00A26BCC"/>
    <w:rsid w:val="00A36899"/>
    <w:rsid w:val="00A37E71"/>
    <w:rsid w:val="00A57874"/>
    <w:rsid w:val="00A7413D"/>
    <w:rsid w:val="00A74C59"/>
    <w:rsid w:val="00A8174F"/>
    <w:rsid w:val="00A910E4"/>
    <w:rsid w:val="00AB2615"/>
    <w:rsid w:val="00AD364A"/>
    <w:rsid w:val="00AE63F8"/>
    <w:rsid w:val="00AF21FD"/>
    <w:rsid w:val="00AF7906"/>
    <w:rsid w:val="00B06E65"/>
    <w:rsid w:val="00B07602"/>
    <w:rsid w:val="00B173B4"/>
    <w:rsid w:val="00B2550B"/>
    <w:rsid w:val="00B26E8E"/>
    <w:rsid w:val="00B3457E"/>
    <w:rsid w:val="00B35F3C"/>
    <w:rsid w:val="00B36C0E"/>
    <w:rsid w:val="00B443BA"/>
    <w:rsid w:val="00B45465"/>
    <w:rsid w:val="00B5233E"/>
    <w:rsid w:val="00B76E92"/>
    <w:rsid w:val="00B8010C"/>
    <w:rsid w:val="00B835BE"/>
    <w:rsid w:val="00B85CD4"/>
    <w:rsid w:val="00B97CA1"/>
    <w:rsid w:val="00BA40ED"/>
    <w:rsid w:val="00BC495C"/>
    <w:rsid w:val="00BD2DD1"/>
    <w:rsid w:val="00BE0310"/>
    <w:rsid w:val="00C11E6C"/>
    <w:rsid w:val="00C1548D"/>
    <w:rsid w:val="00C27306"/>
    <w:rsid w:val="00C339D6"/>
    <w:rsid w:val="00C64735"/>
    <w:rsid w:val="00C83D7B"/>
    <w:rsid w:val="00C866F4"/>
    <w:rsid w:val="00C91868"/>
    <w:rsid w:val="00CA1E4C"/>
    <w:rsid w:val="00CA760B"/>
    <w:rsid w:val="00CB0915"/>
    <w:rsid w:val="00CB3587"/>
    <w:rsid w:val="00CB725C"/>
    <w:rsid w:val="00CD6769"/>
    <w:rsid w:val="00CF609C"/>
    <w:rsid w:val="00D013CB"/>
    <w:rsid w:val="00D01739"/>
    <w:rsid w:val="00D10137"/>
    <w:rsid w:val="00D151EE"/>
    <w:rsid w:val="00D15411"/>
    <w:rsid w:val="00D368F4"/>
    <w:rsid w:val="00D45E4E"/>
    <w:rsid w:val="00D463F0"/>
    <w:rsid w:val="00D75FA7"/>
    <w:rsid w:val="00D806EC"/>
    <w:rsid w:val="00D811B1"/>
    <w:rsid w:val="00DB33B2"/>
    <w:rsid w:val="00DB483C"/>
    <w:rsid w:val="00DC4DA0"/>
    <w:rsid w:val="00DD4E7F"/>
    <w:rsid w:val="00DD75B8"/>
    <w:rsid w:val="00DE21FE"/>
    <w:rsid w:val="00DF51CE"/>
    <w:rsid w:val="00E0704E"/>
    <w:rsid w:val="00E20CE3"/>
    <w:rsid w:val="00E22627"/>
    <w:rsid w:val="00E343C6"/>
    <w:rsid w:val="00E355E1"/>
    <w:rsid w:val="00E5653D"/>
    <w:rsid w:val="00E80A82"/>
    <w:rsid w:val="00E95B21"/>
    <w:rsid w:val="00E96695"/>
    <w:rsid w:val="00EA3A9C"/>
    <w:rsid w:val="00EB645E"/>
    <w:rsid w:val="00ED099F"/>
    <w:rsid w:val="00ED24D8"/>
    <w:rsid w:val="00EE4C31"/>
    <w:rsid w:val="00EE5122"/>
    <w:rsid w:val="00F161F5"/>
    <w:rsid w:val="00F314EF"/>
    <w:rsid w:val="00F318CB"/>
    <w:rsid w:val="00F32A17"/>
    <w:rsid w:val="00F40E46"/>
    <w:rsid w:val="00F506BA"/>
    <w:rsid w:val="00F51044"/>
    <w:rsid w:val="00F60740"/>
    <w:rsid w:val="00F72800"/>
    <w:rsid w:val="00F72CBF"/>
    <w:rsid w:val="00F73AEA"/>
    <w:rsid w:val="00F75197"/>
    <w:rsid w:val="00F833D9"/>
    <w:rsid w:val="00F8457D"/>
    <w:rsid w:val="00F9774B"/>
    <w:rsid w:val="00FA0BD4"/>
    <w:rsid w:val="00FB1F8D"/>
    <w:rsid w:val="00FD4E0D"/>
    <w:rsid w:val="00FD59E5"/>
    <w:rsid w:val="00FD5F55"/>
    <w:rsid w:val="00FF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A78742"/>
  <w15:docId w15:val="{99597FE5-BD81-45C2-A8E4-82A84249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tLeast"/>
      <w:jc w:val="both"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spacing w:line="360" w:lineRule="atLeast"/>
      <w:ind w:left="284" w:hanging="284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tLeast"/>
      <w:ind w:left="284" w:hanging="284"/>
      <w:jc w:val="both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ind w:firstLine="708"/>
      <w:jc w:val="both"/>
      <w:outlineLvl w:val="4"/>
    </w:pPr>
    <w:rPr>
      <w:i/>
      <w:sz w:val="24"/>
    </w:rPr>
  </w:style>
  <w:style w:type="paragraph" w:styleId="Nagwek6">
    <w:name w:val="heading 6"/>
    <w:basedOn w:val="Normalny"/>
    <w:next w:val="Normalny"/>
    <w:qFormat/>
    <w:pPr>
      <w:keepNext/>
      <w:spacing w:line="360" w:lineRule="atLeast"/>
      <w:ind w:left="284" w:hanging="284"/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spacing w:line="360" w:lineRule="atLeast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spacing w:line="360" w:lineRule="atLeast"/>
      <w:ind w:left="284"/>
      <w:jc w:val="both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spacing w:line="360" w:lineRule="atLeast"/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semiHidden/>
    <w:rPr>
      <w:sz w:val="24"/>
      <w:lang w:val="en-GB"/>
    </w:rPr>
  </w:style>
  <w:style w:type="paragraph" w:styleId="Tekstpodstawowywcity2">
    <w:name w:val="Body Text Indent 2"/>
    <w:basedOn w:val="Normalny"/>
    <w:pPr>
      <w:spacing w:line="360" w:lineRule="atLeast"/>
      <w:ind w:left="454" w:hanging="454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819"/>
        <w:tab w:val="right" w:pos="9071"/>
      </w:tabs>
    </w:pPr>
    <w:rPr>
      <w:sz w:val="24"/>
      <w:lang w:val="en-GB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spacing w:line="360" w:lineRule="atLeast"/>
      <w:jc w:val="both"/>
    </w:pPr>
    <w:rPr>
      <w:sz w:val="24"/>
    </w:rPr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paragraph" w:styleId="Tekstpodstawowywcity">
    <w:name w:val="Body Text Indent"/>
    <w:basedOn w:val="Normalny"/>
    <w:pPr>
      <w:spacing w:line="360" w:lineRule="atLeast"/>
      <w:ind w:left="426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360" w:lineRule="atLeast"/>
      <w:ind w:left="709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F75197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rsid w:val="00F75197"/>
    <w:pPr>
      <w:spacing w:before="100" w:beforeAutospacing="1" w:after="100" w:afterAutospacing="1"/>
    </w:pPr>
    <w:rPr>
      <w:rFonts w:ascii="Verdana" w:hAnsi="Verdana"/>
      <w:color w:val="666666"/>
      <w:sz w:val="17"/>
      <w:szCs w:val="17"/>
    </w:rPr>
  </w:style>
  <w:style w:type="character" w:styleId="Pogrubienie">
    <w:name w:val="Strong"/>
    <w:qFormat/>
    <w:rsid w:val="00F75197"/>
    <w:rPr>
      <w:b/>
      <w:bCs/>
    </w:rPr>
  </w:style>
  <w:style w:type="paragraph" w:styleId="Tekstpodstawowy2">
    <w:name w:val="Body Text 2"/>
    <w:basedOn w:val="Normalny"/>
    <w:rsid w:val="00F75197"/>
    <w:pPr>
      <w:spacing w:after="120" w:line="480" w:lineRule="auto"/>
    </w:pPr>
    <w:rPr>
      <w:rFonts w:eastAsia="SimSun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"/>
    <w:rsid w:val="00D463F0"/>
    <w:pPr>
      <w:widowControl w:val="0"/>
      <w:suppressAutoHyphens/>
    </w:pPr>
    <w:rPr>
      <w:rFonts w:ascii="Courier New" w:eastAsia="Courier New" w:hAnsi="Courier New" w:cs="Courier New"/>
    </w:rPr>
  </w:style>
  <w:style w:type="character" w:customStyle="1" w:styleId="Tekstpodstawowy3Znak">
    <w:name w:val="Tekst podstawowy 3 Znak"/>
    <w:link w:val="Tekstpodstawowy3"/>
    <w:semiHidden/>
    <w:locked/>
    <w:rsid w:val="00A20574"/>
    <w:rPr>
      <w:sz w:val="16"/>
      <w:szCs w:val="16"/>
      <w:lang w:val="pl-PL" w:eastAsia="pl-PL" w:bidi="ar-SA"/>
    </w:rPr>
  </w:style>
  <w:style w:type="table" w:styleId="Tabela-Siatka">
    <w:name w:val="Table Grid"/>
    <w:basedOn w:val="Standardowy"/>
    <w:uiPriority w:val="39"/>
    <w:rsid w:val="009E4C1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5E29BB"/>
  </w:style>
  <w:style w:type="paragraph" w:styleId="Akapitzlist">
    <w:name w:val="List Paragraph"/>
    <w:basedOn w:val="Normalny"/>
    <w:uiPriority w:val="34"/>
    <w:qFormat/>
    <w:rsid w:val="00561291"/>
    <w:pPr>
      <w:ind w:left="720"/>
      <w:contextualSpacing/>
    </w:pPr>
  </w:style>
  <w:style w:type="paragraph" w:styleId="Listapunktowana2">
    <w:name w:val="List Bullet 2"/>
    <w:rsid w:val="00070C8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643"/>
      </w:tabs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Lista">
    <w:name w:val="List"/>
    <w:basedOn w:val="Tekstpodstawowy"/>
    <w:rsid w:val="00070C82"/>
    <w:pPr>
      <w:widowControl w:val="0"/>
      <w:suppressAutoHyphens/>
      <w:spacing w:before="240" w:after="120" w:line="240" w:lineRule="auto"/>
    </w:pPr>
    <w:rPr>
      <w:rFonts w:ascii="Myriad Pro Light" w:eastAsia="Arial Unicode MS" w:hAnsi="Myriad Pro Light" w:cs="Tahoma"/>
      <w:color w:val="000000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070C82"/>
    <w:pPr>
      <w:widowControl w:val="0"/>
      <w:suppressAutoHyphens/>
      <w:spacing w:before="240"/>
      <w:jc w:val="both"/>
    </w:pPr>
    <w:rPr>
      <w:rFonts w:ascii="Courier New" w:eastAsia="Arial Unicode MS" w:hAnsi="Courier New" w:cs="Courier New"/>
      <w:color w:val="00000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70C82"/>
    <w:rPr>
      <w:rFonts w:ascii="Courier New" w:eastAsia="Arial Unicode MS" w:hAnsi="Courier New" w:cs="Courier New"/>
      <w:color w:val="000000"/>
    </w:rPr>
  </w:style>
  <w:style w:type="numbering" w:customStyle="1" w:styleId="Zaimportowanystyl3">
    <w:name w:val="Zaimportowany styl 3"/>
    <w:rsid w:val="00070C82"/>
    <w:pPr>
      <w:numPr>
        <w:numId w:val="3"/>
      </w:numPr>
    </w:pPr>
  </w:style>
  <w:style w:type="numbering" w:customStyle="1" w:styleId="Zaimportowanystyl5">
    <w:name w:val="Zaimportowany styl 5"/>
    <w:rsid w:val="00070C82"/>
    <w:pPr>
      <w:numPr>
        <w:numId w:val="5"/>
      </w:numPr>
    </w:pPr>
  </w:style>
  <w:style w:type="paragraph" w:customStyle="1" w:styleId="scfbrieftext">
    <w:name w:val="scfbrieftext"/>
    <w:basedOn w:val="Normalny"/>
    <w:link w:val="scfbrieftextZchn"/>
    <w:uiPriority w:val="99"/>
    <w:rsid w:val="00070C82"/>
    <w:rPr>
      <w:rFonts w:ascii="Arial" w:hAnsi="Arial"/>
      <w:u w:color="000000"/>
      <w:lang w:val="de-DE" w:eastAsia="de-DE"/>
    </w:rPr>
  </w:style>
  <w:style w:type="character" w:customStyle="1" w:styleId="scfbrieftextZchn">
    <w:name w:val="scfbrieftext Zchn"/>
    <w:link w:val="scfbrieftext"/>
    <w:uiPriority w:val="99"/>
    <w:locked/>
    <w:rsid w:val="00070C82"/>
    <w:rPr>
      <w:rFonts w:ascii="Arial" w:hAnsi="Arial"/>
      <w:u w:color="000000"/>
      <w:lang w:val="de-DE" w:eastAsia="de-DE"/>
    </w:rPr>
  </w:style>
  <w:style w:type="character" w:customStyle="1" w:styleId="fontstyle35">
    <w:name w:val="fontstyle35"/>
    <w:rsid w:val="00070C82"/>
  </w:style>
  <w:style w:type="numbering" w:customStyle="1" w:styleId="Zaimportowanystyl6">
    <w:name w:val="Zaimportowany styl 6"/>
    <w:rsid w:val="00070C82"/>
    <w:pPr>
      <w:numPr>
        <w:numId w:val="7"/>
      </w:numPr>
    </w:pPr>
  </w:style>
  <w:style w:type="character" w:customStyle="1" w:styleId="Brak">
    <w:name w:val="Brak"/>
    <w:rsid w:val="00070C82"/>
  </w:style>
  <w:style w:type="character" w:customStyle="1" w:styleId="Hyperlink0">
    <w:name w:val="Hyperlink.0"/>
    <w:rsid w:val="00070C82"/>
    <w:rPr>
      <w:color w:val="0000FF"/>
      <w:u w:val="single" w:color="0000FF"/>
    </w:rPr>
  </w:style>
  <w:style w:type="numbering" w:customStyle="1" w:styleId="Zaimportowanystyl12">
    <w:name w:val="Zaimportowany styl 12"/>
    <w:rsid w:val="00070C82"/>
    <w:pPr>
      <w:numPr>
        <w:numId w:val="9"/>
      </w:numPr>
    </w:pPr>
  </w:style>
  <w:style w:type="character" w:styleId="Odwoaniedokomentarza">
    <w:name w:val="annotation reference"/>
    <w:basedOn w:val="Domylnaczcionkaakapitu"/>
    <w:rsid w:val="00E9669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6695"/>
  </w:style>
  <w:style w:type="character" w:customStyle="1" w:styleId="TekstkomentarzaZnak">
    <w:name w:val="Tekst komentarza Znak"/>
    <w:basedOn w:val="Domylnaczcionkaakapitu"/>
    <w:link w:val="Tekstkomentarza"/>
    <w:rsid w:val="00E96695"/>
  </w:style>
  <w:style w:type="paragraph" w:styleId="Tematkomentarza">
    <w:name w:val="annotation subject"/>
    <w:basedOn w:val="Tekstkomentarza"/>
    <w:next w:val="Tekstkomentarza"/>
    <w:link w:val="TematkomentarzaZnak"/>
    <w:rsid w:val="00E966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6695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8E0F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E0F5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F7906"/>
  </w:style>
  <w:style w:type="character" w:customStyle="1" w:styleId="StopkaZnak">
    <w:name w:val="Stopka Znak"/>
    <w:basedOn w:val="Domylnaczcionkaakapitu"/>
    <w:link w:val="Stopka"/>
    <w:uiPriority w:val="99"/>
    <w:rsid w:val="00356701"/>
    <w:rPr>
      <w:sz w:val="24"/>
      <w:lang w:val="en-GB"/>
    </w:rPr>
  </w:style>
  <w:style w:type="character" w:customStyle="1" w:styleId="lrzxr">
    <w:name w:val="lrzxr"/>
    <w:basedOn w:val="Domylnaczcionkaakapitu"/>
    <w:rsid w:val="00356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1368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  Nr</vt:lpstr>
    </vt:vector>
  </TitlesOfParts>
  <Company>xxx</Company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 Nr</dc:title>
  <dc:creator>MIRO</dc:creator>
  <cp:lastModifiedBy>Anna Jaskuła</cp:lastModifiedBy>
  <cp:revision>14</cp:revision>
  <cp:lastPrinted>2005-02-16T14:30:00Z</cp:lastPrinted>
  <dcterms:created xsi:type="dcterms:W3CDTF">2022-10-26T08:53:00Z</dcterms:created>
  <dcterms:modified xsi:type="dcterms:W3CDTF">2023-11-03T10:45:00Z</dcterms:modified>
</cp:coreProperties>
</file>