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23" w:rsidRPr="003165B8" w:rsidRDefault="009121D4" w:rsidP="00112223">
      <w:pPr>
        <w:jc w:val="right"/>
        <w:rPr>
          <w:rFonts w:cs="Arial"/>
        </w:rPr>
      </w:pPr>
      <w:r w:rsidRPr="00D24A6E">
        <w:rPr>
          <w:rFonts w:cs="Arial"/>
        </w:rPr>
        <w:t>Katowice</w:t>
      </w:r>
      <w:r w:rsidR="00112223" w:rsidRPr="00D24A6E">
        <w:rPr>
          <w:rFonts w:cs="Arial"/>
        </w:rPr>
        <w:t xml:space="preserve">, </w:t>
      </w:r>
      <w:r w:rsidR="00025EAE" w:rsidRPr="00D24A6E">
        <w:rPr>
          <w:rFonts w:cs="Arial"/>
        </w:rPr>
        <w:t>1</w:t>
      </w:r>
      <w:r w:rsidR="00CE4039">
        <w:rPr>
          <w:rFonts w:cs="Arial"/>
        </w:rPr>
        <w:t>7</w:t>
      </w:r>
      <w:r w:rsidR="00B67624" w:rsidRPr="00D24A6E">
        <w:rPr>
          <w:rFonts w:cs="Arial"/>
        </w:rPr>
        <w:t>.</w:t>
      </w:r>
      <w:r w:rsidR="00AF6E66">
        <w:rPr>
          <w:rFonts w:cs="Arial"/>
        </w:rPr>
        <w:t>06</w:t>
      </w:r>
      <w:r w:rsidR="00112223" w:rsidRPr="00D24A6E">
        <w:rPr>
          <w:rFonts w:cs="Arial"/>
        </w:rPr>
        <w:t>.201</w:t>
      </w:r>
      <w:r w:rsidR="00025EAE" w:rsidRPr="00D24A6E">
        <w:rPr>
          <w:rFonts w:cs="Arial"/>
        </w:rPr>
        <w:t>9</w:t>
      </w:r>
      <w:r w:rsidR="00112223" w:rsidRPr="00D24A6E">
        <w:rPr>
          <w:rFonts w:cs="Arial"/>
        </w:rPr>
        <w:t>r.</w:t>
      </w:r>
    </w:p>
    <w:p w:rsidR="00112223" w:rsidRPr="003165B8" w:rsidRDefault="00112223" w:rsidP="00112223">
      <w:pPr>
        <w:jc w:val="center"/>
        <w:rPr>
          <w:rFonts w:cs="Arial"/>
        </w:rPr>
      </w:pPr>
    </w:p>
    <w:p w:rsidR="00112223" w:rsidRPr="003165B8" w:rsidRDefault="00112223" w:rsidP="00112223">
      <w:pPr>
        <w:jc w:val="center"/>
        <w:rPr>
          <w:rFonts w:cs="Arial"/>
        </w:rPr>
      </w:pPr>
    </w:p>
    <w:p w:rsidR="009121D4" w:rsidRPr="003165B8" w:rsidRDefault="009121D4" w:rsidP="00025EA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165B8">
        <w:rPr>
          <w:rFonts w:cs="Arial"/>
        </w:rPr>
        <w:t xml:space="preserve">Warunki udzielenia zamówienia (WUZ) o wartości szacunkowej </w:t>
      </w:r>
      <w:r w:rsidR="00025EAE">
        <w:rPr>
          <w:rFonts w:cs="Arial"/>
        </w:rPr>
        <w:t xml:space="preserve">nie </w:t>
      </w:r>
      <w:r w:rsidRPr="003165B8">
        <w:rPr>
          <w:rFonts w:cs="Arial"/>
        </w:rPr>
        <w:t>przekraczającej 50 tys. PLN netto</w:t>
      </w:r>
      <w:r w:rsidR="00025EAE">
        <w:rPr>
          <w:rFonts w:cs="Arial"/>
        </w:rPr>
        <w:t xml:space="preserve"> i przekraczającą 20 tys. PLN netto </w:t>
      </w:r>
      <w:r w:rsidRPr="003165B8">
        <w:rPr>
          <w:rFonts w:cs="Arial"/>
          <w:u w:val="single"/>
        </w:rPr>
        <w:t xml:space="preserve">(tryb: </w:t>
      </w:r>
      <w:r w:rsidR="00025EAE">
        <w:rPr>
          <w:rFonts w:cs="Arial"/>
          <w:u w:val="single"/>
        </w:rPr>
        <w:t>PORÓWNANIE OFERT</w:t>
      </w:r>
      <w:r w:rsidRPr="003165B8">
        <w:rPr>
          <w:rFonts w:cs="Arial"/>
          <w:u w:val="single"/>
        </w:rPr>
        <w:t>)</w:t>
      </w:r>
    </w:p>
    <w:p w:rsidR="00112223" w:rsidRPr="003165B8" w:rsidRDefault="009121D4" w:rsidP="009121D4">
      <w:pPr>
        <w:spacing w:line="480" w:lineRule="auto"/>
        <w:jc w:val="center"/>
        <w:rPr>
          <w:rFonts w:cs="Arial"/>
        </w:rPr>
      </w:pPr>
      <w:r w:rsidRPr="003165B8">
        <w:rPr>
          <w:rFonts w:cs="Arial"/>
        </w:rPr>
        <w:t>dotyczące</w:t>
      </w:r>
    </w:p>
    <w:p w:rsidR="00025EAE" w:rsidRPr="00780B2A" w:rsidRDefault="00025EAE" w:rsidP="00025EAE">
      <w:pPr>
        <w:jc w:val="center"/>
        <w:rPr>
          <w:rFonts w:cs="Arial"/>
          <w:sz w:val="28"/>
          <w:szCs w:val="28"/>
        </w:rPr>
      </w:pPr>
      <w:bookmarkStart w:id="0" w:name="_Hlk526851109"/>
      <w:bookmarkStart w:id="1" w:name="_Hlk508836393"/>
      <w:r w:rsidRPr="00780B2A">
        <w:rPr>
          <w:rFonts w:cstheme="minorHAnsi"/>
          <w:b/>
          <w:sz w:val="28"/>
          <w:szCs w:val="28"/>
        </w:rPr>
        <w:t>Stworzeni</w:t>
      </w:r>
      <w:r>
        <w:rPr>
          <w:rFonts w:cstheme="minorHAnsi"/>
          <w:b/>
          <w:sz w:val="28"/>
          <w:szCs w:val="28"/>
        </w:rPr>
        <w:t xml:space="preserve">e aplikacji </w:t>
      </w:r>
      <w:r w:rsidRPr="00780B2A">
        <w:rPr>
          <w:rFonts w:cstheme="minorHAnsi"/>
          <w:b/>
          <w:sz w:val="28"/>
          <w:szCs w:val="28"/>
        </w:rPr>
        <w:t>ECOG</w:t>
      </w:r>
      <w:r>
        <w:rPr>
          <w:rFonts w:cstheme="minorHAnsi"/>
          <w:b/>
          <w:sz w:val="28"/>
          <w:szCs w:val="28"/>
        </w:rPr>
        <w:t xml:space="preserve"> POZ* wraz z dokumentacją techniczną oraz instrukcją użytkownika.  </w:t>
      </w:r>
    </w:p>
    <w:p w:rsidR="00025EAE" w:rsidRPr="00780B2A" w:rsidRDefault="00025EAE" w:rsidP="00025EAE">
      <w:pPr>
        <w:jc w:val="center"/>
        <w:rPr>
          <w:rFonts w:cs="Arial"/>
        </w:rPr>
      </w:pPr>
      <w:r>
        <w:t>(*Elementy Całościowej Oceny Geriatrycznej dla Podstawowej Opieki Zdrowotnej)</w:t>
      </w:r>
    </w:p>
    <w:p w:rsidR="00B67624" w:rsidRPr="003165B8" w:rsidRDefault="00B67624" w:rsidP="0025588E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bookmarkEnd w:id="0"/>
    <w:bookmarkEnd w:id="1"/>
    <w:p w:rsidR="00112223" w:rsidRPr="003165B8" w:rsidRDefault="000C5812" w:rsidP="00112223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165B8">
        <w:rPr>
          <w:rFonts w:eastAsia="Times New Roman" w:cstheme="minorHAnsi"/>
          <w:b/>
          <w:sz w:val="24"/>
          <w:szCs w:val="24"/>
          <w:lang w:eastAsia="pl-PL"/>
        </w:rPr>
        <w:t xml:space="preserve">Kod CPV: </w:t>
      </w:r>
      <w:r w:rsidR="00815B55" w:rsidRPr="003165B8">
        <w:rPr>
          <w:rFonts w:eastAsia="Times New Roman" w:cstheme="minorHAnsi"/>
          <w:b/>
          <w:sz w:val="24"/>
          <w:szCs w:val="24"/>
          <w:lang w:eastAsia="pl-PL"/>
        </w:rPr>
        <w:t xml:space="preserve">48000000-8  </w:t>
      </w:r>
      <w:r w:rsidRPr="003165B8">
        <w:rPr>
          <w:rFonts w:eastAsia="Times New Roman" w:cstheme="minorHAnsi"/>
          <w:b/>
          <w:sz w:val="24"/>
          <w:szCs w:val="24"/>
          <w:lang w:eastAsia="pl-PL"/>
        </w:rPr>
        <w:t>Pakiety oprogramowania i systemy informatyczne</w:t>
      </w:r>
    </w:p>
    <w:p w:rsidR="00112223" w:rsidRPr="003165B8" w:rsidRDefault="00112223" w:rsidP="00112223">
      <w:pPr>
        <w:jc w:val="center"/>
        <w:rPr>
          <w:rFonts w:cs="Arial"/>
        </w:rPr>
      </w:pPr>
    </w:p>
    <w:p w:rsidR="00112223" w:rsidRPr="003165B8" w:rsidRDefault="00112223" w:rsidP="00112223">
      <w:pPr>
        <w:jc w:val="center"/>
        <w:rPr>
          <w:rFonts w:cs="Arial"/>
        </w:rPr>
      </w:pPr>
    </w:p>
    <w:p w:rsidR="00112223" w:rsidRPr="003165B8" w:rsidRDefault="00112223" w:rsidP="00112223">
      <w:pPr>
        <w:jc w:val="center"/>
        <w:rPr>
          <w:rFonts w:cs="Arial"/>
        </w:rPr>
      </w:pPr>
    </w:p>
    <w:p w:rsidR="00112223" w:rsidRPr="003165B8" w:rsidRDefault="00112223" w:rsidP="00112223">
      <w:pPr>
        <w:jc w:val="center"/>
        <w:rPr>
          <w:rFonts w:cs="Arial"/>
          <w:color w:val="FF0000"/>
        </w:rPr>
      </w:pPr>
    </w:p>
    <w:p w:rsidR="00112223" w:rsidRPr="003165B8" w:rsidRDefault="00112223" w:rsidP="00112223">
      <w:pPr>
        <w:jc w:val="center"/>
        <w:rPr>
          <w:rFonts w:cs="Arial"/>
          <w:color w:val="FF0000"/>
        </w:rPr>
      </w:pPr>
    </w:p>
    <w:p w:rsidR="00112223" w:rsidRPr="003165B8" w:rsidRDefault="00112223" w:rsidP="00112223">
      <w:pPr>
        <w:jc w:val="center"/>
        <w:rPr>
          <w:rFonts w:cs="Arial"/>
          <w:color w:val="FF0000"/>
        </w:rPr>
      </w:pPr>
      <w:bookmarkStart w:id="2" w:name="_GoBack"/>
      <w:bookmarkEnd w:id="2"/>
    </w:p>
    <w:p w:rsidR="00112223" w:rsidRPr="003165B8" w:rsidRDefault="00112223" w:rsidP="00112223">
      <w:pPr>
        <w:jc w:val="center"/>
        <w:rPr>
          <w:rFonts w:cs="Arial"/>
          <w:color w:val="FF0000"/>
        </w:rPr>
      </w:pPr>
    </w:p>
    <w:p w:rsidR="00112223" w:rsidRPr="003165B8" w:rsidRDefault="00112223" w:rsidP="00112223">
      <w:pPr>
        <w:jc w:val="center"/>
        <w:rPr>
          <w:rFonts w:cs="Arial"/>
          <w:color w:val="FF0000"/>
        </w:rPr>
      </w:pPr>
    </w:p>
    <w:p w:rsidR="00112223" w:rsidRPr="003165B8" w:rsidRDefault="00112223" w:rsidP="00112223">
      <w:pPr>
        <w:rPr>
          <w:rFonts w:cs="Arial"/>
          <w:b/>
        </w:rPr>
      </w:pPr>
      <w:bookmarkStart w:id="3" w:name="_Toc25140321"/>
      <w:r w:rsidRPr="003165B8">
        <w:rPr>
          <w:rFonts w:cs="Arial"/>
          <w:b/>
        </w:rPr>
        <w:br w:type="page"/>
      </w:r>
    </w:p>
    <w:p w:rsidR="00112223" w:rsidRPr="003165B8" w:rsidRDefault="00112223" w:rsidP="00112223">
      <w:pPr>
        <w:jc w:val="both"/>
        <w:rPr>
          <w:rFonts w:cs="Arial"/>
          <w:b/>
          <w:bCs/>
          <w:u w:val="single"/>
        </w:rPr>
      </w:pPr>
      <w:r w:rsidRPr="003165B8">
        <w:rPr>
          <w:rFonts w:cs="Arial"/>
          <w:b/>
        </w:rPr>
        <w:lastRenderedPageBreak/>
        <w:t xml:space="preserve">1.   </w:t>
      </w:r>
      <w:r w:rsidRPr="003165B8">
        <w:rPr>
          <w:rFonts w:cs="Arial"/>
          <w:b/>
          <w:u w:val="single"/>
        </w:rPr>
        <w:t xml:space="preserve">Cel </w:t>
      </w:r>
      <w:bookmarkEnd w:id="3"/>
      <w:r w:rsidR="009121D4" w:rsidRPr="003165B8">
        <w:rPr>
          <w:rFonts w:cs="Arial"/>
          <w:b/>
          <w:u w:val="single"/>
        </w:rPr>
        <w:t>WUZ</w:t>
      </w:r>
    </w:p>
    <w:p w:rsidR="00112223" w:rsidRPr="003165B8" w:rsidRDefault="00112223" w:rsidP="005E0D02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Niniejszy dokument stanowi </w:t>
      </w:r>
      <w:r w:rsidR="005E0D02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>Warunki Udzielenia Zamówienia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w oparciu o zasadę </w:t>
      </w:r>
      <w:r w:rsidR="00025EAE">
        <w:rPr>
          <w:rFonts w:asciiTheme="minorHAnsi" w:eastAsiaTheme="minorHAnsi" w:hAnsiTheme="minorHAnsi" w:cs="Arial"/>
          <w:sz w:val="22"/>
          <w:szCs w:val="22"/>
          <w:lang w:eastAsia="en-US"/>
        </w:rPr>
        <w:t>porównania ofert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</w:p>
    <w:p w:rsidR="005E0D02" w:rsidRPr="003165B8" w:rsidRDefault="005E0D02" w:rsidP="005E0D02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C52C60" w:rsidRPr="003165B8" w:rsidRDefault="00C52C60" w:rsidP="006857F6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  <w:bookmarkStart w:id="4" w:name="_Hlk508834763"/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Celem WUZ jest otrzymanie ofert na </w:t>
      </w:r>
      <w:r w:rsidR="00025EAE" w:rsidRPr="00025EAE">
        <w:rPr>
          <w:rFonts w:asciiTheme="minorHAnsi" w:eastAsiaTheme="minorHAnsi" w:hAnsiTheme="minorHAnsi" w:cs="Arial"/>
          <w:sz w:val="22"/>
          <w:szCs w:val="22"/>
          <w:lang w:eastAsia="en-US"/>
        </w:rPr>
        <w:t>stworzenie aplikacji ECOG POZ* wraz z dokumentacją techniczną oraz instrukcją użytkownika</w:t>
      </w:r>
      <w:r w:rsidR="00025EAE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025EA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dostępną </w:t>
      </w:r>
      <w:r w:rsidR="006857F6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dla </w:t>
      </w:r>
      <w:r w:rsidR="00025EA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="00137C5F"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>POZ należących do Grupy EMC.</w:t>
      </w:r>
    </w:p>
    <w:bookmarkEnd w:id="4"/>
    <w:p w:rsidR="00025EAE" w:rsidRPr="00780B2A" w:rsidRDefault="00025EAE" w:rsidP="00025EAE">
      <w:pPr>
        <w:rPr>
          <w:rFonts w:cs="Arial"/>
        </w:rPr>
      </w:pPr>
      <w:r>
        <w:t>(*Elementy Całościowej Oceny Geriatrycznej dla Podstawowej Opieki Zdrowotnej)</w:t>
      </w:r>
    </w:p>
    <w:p w:rsidR="00112223" w:rsidRPr="003165B8" w:rsidRDefault="00112223" w:rsidP="005E0D02">
      <w:pPr>
        <w:jc w:val="both"/>
        <w:rPr>
          <w:rFonts w:cs="Arial"/>
        </w:rPr>
      </w:pPr>
      <w:r w:rsidRPr="003165B8">
        <w:rPr>
          <w:rFonts w:cs="Arial"/>
        </w:rPr>
        <w:t xml:space="preserve">Okres na jaki zostanie zawarta umowa: </w:t>
      </w:r>
      <w:r w:rsidRPr="003165B8">
        <w:rPr>
          <w:rFonts w:cs="Arial"/>
          <w:bCs/>
        </w:rPr>
        <w:t xml:space="preserve">od </w:t>
      </w:r>
      <w:r w:rsidR="00025EAE">
        <w:rPr>
          <w:rFonts w:cs="Arial"/>
        </w:rPr>
        <w:t>0</w:t>
      </w:r>
      <w:r w:rsidR="000236A9">
        <w:rPr>
          <w:rFonts w:cs="Arial"/>
        </w:rPr>
        <w:t>7</w:t>
      </w:r>
      <w:r w:rsidRPr="003165B8">
        <w:rPr>
          <w:rFonts w:cs="Arial"/>
        </w:rPr>
        <w:t>.201</w:t>
      </w:r>
      <w:r w:rsidR="00025EAE">
        <w:rPr>
          <w:rFonts w:cs="Arial"/>
        </w:rPr>
        <w:t>9</w:t>
      </w:r>
      <w:r w:rsidR="00A10450" w:rsidRPr="003165B8">
        <w:rPr>
          <w:rFonts w:cs="Arial"/>
        </w:rPr>
        <w:t>r.</w:t>
      </w:r>
      <w:r w:rsidRPr="003165B8">
        <w:rPr>
          <w:rFonts w:cs="Arial"/>
        </w:rPr>
        <w:t xml:space="preserve"> do </w:t>
      </w:r>
      <w:r w:rsidR="00D00BB6" w:rsidRPr="003165B8">
        <w:rPr>
          <w:rFonts w:cs="Arial"/>
        </w:rPr>
        <w:t>12</w:t>
      </w:r>
      <w:r w:rsidR="00B67624" w:rsidRPr="003165B8">
        <w:rPr>
          <w:rFonts w:cs="Arial"/>
        </w:rPr>
        <w:t>.</w:t>
      </w:r>
      <w:r w:rsidRPr="003165B8">
        <w:rPr>
          <w:rFonts w:cs="Arial"/>
        </w:rPr>
        <w:t>201</w:t>
      </w:r>
      <w:r w:rsidR="000C5812" w:rsidRPr="003165B8">
        <w:rPr>
          <w:rFonts w:cs="Arial"/>
        </w:rPr>
        <w:t>9</w:t>
      </w:r>
      <w:r w:rsidRPr="003165B8">
        <w:rPr>
          <w:rFonts w:cs="Arial"/>
        </w:rPr>
        <w:t>r.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3165B8">
        <w:rPr>
          <w:rFonts w:cs="Arial"/>
        </w:rPr>
        <w:t xml:space="preserve">Postępowanie prowadzone jest w oparciu o przepisy kodeksu cywilnego, w szczególności art. 701 </w:t>
      </w:r>
      <w:r w:rsidRPr="003165B8">
        <w:rPr>
          <w:rFonts w:cs="Arial"/>
        </w:rPr>
        <w:br/>
        <w:t>i następne</w:t>
      </w:r>
      <w:r w:rsidRPr="003165B8">
        <w:rPr>
          <w:rFonts w:eastAsia="Times New Roman"/>
          <w:lang w:eastAsia="ar-SA"/>
        </w:rPr>
        <w:t xml:space="preserve"> oraz </w:t>
      </w:r>
      <w:r w:rsidRPr="003165B8">
        <w:rPr>
          <w:rFonts w:cs="Arial"/>
          <w:u w:val="single"/>
        </w:rPr>
        <w:t>Wytyczne w zakresie kwalifikowalno</w:t>
      </w:r>
      <w:r w:rsidRPr="003165B8">
        <w:rPr>
          <w:rFonts w:cs="Arial" w:hint="eastAsia"/>
          <w:u w:val="single"/>
        </w:rPr>
        <w:t>ś</w:t>
      </w:r>
      <w:r w:rsidRPr="003165B8">
        <w:rPr>
          <w:rFonts w:cs="Arial"/>
          <w:u w:val="single"/>
        </w:rPr>
        <w:t>ci wydatków w ramach Europejskiego Funduszu Rozwoju Regionalnego, Europejskiego Funduszu Społecznego oraz Funduszu Spójno</w:t>
      </w:r>
      <w:r w:rsidRPr="003165B8">
        <w:rPr>
          <w:rFonts w:cs="Arial" w:hint="eastAsia"/>
          <w:u w:val="single"/>
        </w:rPr>
        <w:t>ś</w:t>
      </w:r>
      <w:r w:rsidRPr="003165B8">
        <w:rPr>
          <w:rFonts w:cs="Arial"/>
          <w:u w:val="single"/>
        </w:rPr>
        <w:t>ci na lata 2014-2020 (z 19 lipca 2017r.).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3165B8">
        <w:rPr>
          <w:rFonts w:cs="Arial"/>
        </w:rPr>
        <w:t xml:space="preserve">Zamawiającym jest: EMC Silesia sp. z o.o., ul. Morawa 31, 40-353 Katowice, </w:t>
      </w:r>
      <w:r w:rsidRPr="003165B8">
        <w:rPr>
          <w:rFonts w:eastAsiaTheme="minorEastAsia"/>
          <w:noProof/>
          <w:lang w:eastAsia="pl-PL"/>
        </w:rPr>
        <w:t>KRS 0000319419 – Sąd Rejonowy Katowice-Wschód, NIP: 954 265 81 95   REGON: 241077378, Kapitał zakładowy: 19 347 000 PLN</w:t>
      </w:r>
      <w:r w:rsidRPr="003165B8">
        <w:rPr>
          <w:rFonts w:eastAsiaTheme="minorEastAsia"/>
          <w:noProof/>
          <w:lang w:eastAsia="pl-PL"/>
        </w:rPr>
        <w:br/>
      </w:r>
    </w:p>
    <w:p w:rsidR="00112223" w:rsidRPr="003165B8" w:rsidRDefault="005E0D02" w:rsidP="005E0D02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Postępowanie jest prowadzone w oparciu o politykę zakupową Grupy EMC Instytut Medyczny SA 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br/>
        <w:t>z siedzibą we Wrocławiu, ul. Pilczycka 144-148, 54-144 Wrocław</w:t>
      </w:r>
    </w:p>
    <w:p w:rsidR="005E0D02" w:rsidRPr="003165B8" w:rsidRDefault="005E0D02" w:rsidP="005E0D02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112223" w:rsidRPr="00D24A6E" w:rsidRDefault="00112223" w:rsidP="00112223">
      <w:pPr>
        <w:pStyle w:val="Nagwek1"/>
        <w:spacing w:befor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D24A6E">
        <w:rPr>
          <w:rFonts w:asciiTheme="minorHAnsi" w:hAnsiTheme="minorHAnsi" w:cs="Arial"/>
          <w:color w:val="auto"/>
          <w:sz w:val="22"/>
          <w:szCs w:val="22"/>
        </w:rPr>
        <w:t xml:space="preserve">2.    </w:t>
      </w:r>
      <w:r w:rsidRPr="00D24A6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Założenia merytoryczne </w:t>
      </w:r>
      <w:r w:rsidR="009121D4" w:rsidRPr="00D24A6E">
        <w:rPr>
          <w:rFonts w:asciiTheme="minorHAnsi" w:hAnsiTheme="minorHAnsi" w:cs="Arial"/>
          <w:color w:val="auto"/>
          <w:sz w:val="22"/>
          <w:szCs w:val="22"/>
          <w:u w:val="single"/>
        </w:rPr>
        <w:t>WUZ</w:t>
      </w:r>
    </w:p>
    <w:p w:rsidR="00F10EAB" w:rsidRPr="003165B8" w:rsidRDefault="00112223" w:rsidP="00B67624">
      <w:pPr>
        <w:tabs>
          <w:tab w:val="left" w:pos="142"/>
        </w:tabs>
        <w:spacing w:after="0"/>
        <w:jc w:val="both"/>
        <w:rPr>
          <w:rFonts w:cs="Arial"/>
        </w:rPr>
      </w:pPr>
      <w:bookmarkStart w:id="5" w:name="_Hlk508834823"/>
      <w:r w:rsidRPr="003165B8">
        <w:rPr>
          <w:rFonts w:cs="Arial"/>
        </w:rPr>
        <w:t>Przedm</w:t>
      </w:r>
      <w:r w:rsidR="00694A88" w:rsidRPr="003165B8">
        <w:rPr>
          <w:rFonts w:cs="Arial"/>
        </w:rPr>
        <w:t>iotem</w:t>
      </w:r>
      <w:r w:rsidR="00E913E2" w:rsidRPr="003165B8">
        <w:rPr>
          <w:rFonts w:cs="Arial"/>
        </w:rPr>
        <w:t xml:space="preserve"> WUZ jest</w:t>
      </w:r>
      <w:r w:rsidR="00F10EAB" w:rsidRPr="003165B8">
        <w:rPr>
          <w:rFonts w:cs="Arial"/>
        </w:rPr>
        <w:t xml:space="preserve"> </w:t>
      </w:r>
      <w:r w:rsidR="00DC4CF4" w:rsidRPr="003165B8">
        <w:rPr>
          <w:rFonts w:cs="Arial"/>
        </w:rPr>
        <w:t>zebranie ofert na</w:t>
      </w:r>
      <w:r w:rsidR="00F10EAB" w:rsidRPr="003165B8">
        <w:rPr>
          <w:rFonts w:cs="Arial"/>
        </w:rPr>
        <w:t>:</w:t>
      </w:r>
    </w:p>
    <w:p w:rsidR="00025EAE" w:rsidRPr="003165B8" w:rsidRDefault="00025EAE" w:rsidP="00025EAE">
      <w:pPr>
        <w:pStyle w:val="Tekstpodstawowy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S</w:t>
      </w:r>
      <w:r w:rsidRPr="00025EAE">
        <w:rPr>
          <w:rFonts w:asciiTheme="minorHAnsi" w:eastAsiaTheme="minorHAnsi" w:hAnsiTheme="minorHAnsi" w:cs="Arial"/>
          <w:sz w:val="22"/>
          <w:szCs w:val="22"/>
          <w:lang w:eastAsia="en-US"/>
        </w:rPr>
        <w:t>tworzenie aplikacji ECOG POZ* wraz z dokumentacją techniczną oraz instrukcją użytkownika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dostępną 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dla </w:t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3165B8">
        <w:rPr>
          <w:rFonts w:asciiTheme="minorHAnsi" w:eastAsiaTheme="minorHAnsi" w:hAnsiTheme="minorHAnsi" w:cs="Arial"/>
          <w:sz w:val="22"/>
          <w:szCs w:val="22"/>
          <w:lang w:eastAsia="en-US"/>
        </w:rPr>
        <w:t>POZ należących do Grupy EMC.</w:t>
      </w:r>
    </w:p>
    <w:p w:rsidR="00025EAE" w:rsidRPr="00780B2A" w:rsidRDefault="00025EAE" w:rsidP="00025EAE">
      <w:pPr>
        <w:rPr>
          <w:rFonts w:cs="Arial"/>
        </w:rPr>
      </w:pPr>
      <w:r>
        <w:t>(*Elementy Całościowej Oceny Geriatrycznej dla Podstawowej Opieki Zdrowotnej)</w:t>
      </w:r>
    </w:p>
    <w:p w:rsidR="00BC00A4" w:rsidRDefault="00BC00A4" w:rsidP="00500EB2">
      <w:pPr>
        <w:pStyle w:val="Akapitzlist"/>
        <w:numPr>
          <w:ilvl w:val="0"/>
          <w:numId w:val="12"/>
        </w:numPr>
        <w:spacing w:after="160" w:line="259" w:lineRule="auto"/>
        <w:rPr>
          <w:b/>
        </w:rPr>
      </w:pPr>
      <w:r w:rsidRPr="003165B8">
        <w:rPr>
          <w:b/>
        </w:rPr>
        <w:t>Wymagania ogólne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Analiza i omówienie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specyfikacji </w:t>
      </w:r>
      <w:r>
        <w:rPr>
          <w:rFonts w:ascii="Calibri" w:eastAsia="Times New Roman" w:hAnsi="Calibri" w:cs="Calibri"/>
          <w:color w:val="000000"/>
          <w:lang w:eastAsia="pl-PL"/>
        </w:rPr>
        <w:t>techniczno-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funkcjonalnej aplikacji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dostarczonej przez zamawiającego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(dokumentacja opisująca </w:t>
      </w:r>
      <w:r w:rsidRPr="000D5494">
        <w:rPr>
          <w:rFonts w:ascii="Calibri" w:eastAsia="Times New Roman" w:hAnsi="Calibri" w:cs="Calibri"/>
          <w:color w:val="000000"/>
          <w:lang w:eastAsia="pl-PL"/>
        </w:rPr>
        <w:t>wstępny</w:t>
      </w:r>
      <w:r>
        <w:rPr>
          <w:rFonts w:ascii="Calibri" w:eastAsia="Times New Roman" w:hAnsi="Calibri" w:cs="Calibri"/>
          <w:color w:val="000000"/>
          <w:lang w:eastAsia="pl-PL"/>
        </w:rPr>
        <w:t xml:space="preserve"> projekt </w:t>
      </w:r>
      <w:r w:rsidRPr="00772AC2">
        <w:rPr>
          <w:rFonts w:ascii="Calibri" w:eastAsia="Times New Roman" w:hAnsi="Calibri" w:cs="Calibri"/>
          <w:color w:val="000000"/>
          <w:lang w:eastAsia="pl-PL"/>
        </w:rPr>
        <w:t>przebieg</w:t>
      </w:r>
      <w:r>
        <w:rPr>
          <w:rFonts w:ascii="Calibri" w:eastAsia="Times New Roman" w:hAnsi="Calibri" w:cs="Calibri"/>
          <w:color w:val="000000"/>
          <w:lang w:eastAsia="pl-PL"/>
        </w:rPr>
        <w:t>u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procesu, drzewa/algorytmy decyzyjne oraz zależności, funkcjonalności oraz produkty pośrednie i końcowe) z zespołem merytorycznym projektu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udział w spotkaniach roboczych w siedzibie zamawiającego w ilości niezbędnej do sporządzenia </w:t>
      </w:r>
      <w:r>
        <w:rPr>
          <w:rFonts w:ascii="Calibri" w:eastAsia="Times New Roman" w:hAnsi="Calibri" w:cs="Calibri"/>
          <w:color w:val="000000"/>
          <w:lang w:eastAsia="pl-PL"/>
        </w:rPr>
        <w:t xml:space="preserve">ostatecznej wersji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dokumentacji techniczno-funkcjonalnej </w:t>
      </w:r>
      <w:r>
        <w:rPr>
          <w:rFonts w:ascii="Calibri" w:eastAsia="Times New Roman" w:hAnsi="Calibri" w:cs="Calibri"/>
          <w:color w:val="000000"/>
          <w:lang w:eastAsia="pl-PL"/>
        </w:rPr>
        <w:t xml:space="preserve">w oparciu, o którą powstanie </w:t>
      </w:r>
      <w:r w:rsidRPr="00772AC2">
        <w:rPr>
          <w:rFonts w:ascii="Calibri" w:eastAsia="Times New Roman" w:hAnsi="Calibri" w:cs="Calibri"/>
          <w:color w:val="000000"/>
          <w:lang w:eastAsia="pl-PL"/>
        </w:rPr>
        <w:t>aplikacj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ECOG POZ 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w okresie </w:t>
      </w:r>
      <w:r>
        <w:rPr>
          <w:rFonts w:ascii="Calibri" w:eastAsia="Times New Roman" w:hAnsi="Calibri" w:cs="Calibri"/>
          <w:color w:val="000000"/>
          <w:lang w:eastAsia="pl-PL"/>
        </w:rPr>
        <w:t xml:space="preserve">do </w:t>
      </w:r>
      <w:r w:rsidRPr="000D5494">
        <w:rPr>
          <w:rFonts w:ascii="Calibri" w:eastAsia="Times New Roman" w:hAnsi="Calibri" w:cs="Calibri"/>
          <w:lang w:eastAsia="pl-PL"/>
        </w:rPr>
        <w:t>tygodnia od podpisania umowy (szacowana ilość godzin spotkań  16h)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Wytworzenie aplikacji ECOG POZ </w:t>
      </w:r>
      <w:r>
        <w:rPr>
          <w:rFonts w:ascii="Calibri" w:eastAsia="Times New Roman" w:hAnsi="Calibri" w:cs="Calibri"/>
          <w:lang w:eastAsia="pl-PL"/>
        </w:rPr>
        <w:t xml:space="preserve">w oparciu kodu źródłowego aplikacji </w:t>
      </w:r>
      <w:proofErr w:type="spellStart"/>
      <w:r>
        <w:rPr>
          <w:rFonts w:ascii="Calibri" w:eastAsia="Times New Roman" w:hAnsi="Calibri" w:cs="Calibri"/>
          <w:lang w:eastAsia="pl-PL"/>
        </w:rPr>
        <w:t>eCOG</w:t>
      </w:r>
      <w:proofErr w:type="spellEnd"/>
      <w:r>
        <w:rPr>
          <w:rFonts w:ascii="Calibri" w:eastAsia="Times New Roman" w:hAnsi="Calibri" w:cs="Calibri"/>
          <w:lang w:eastAsia="pl-PL"/>
        </w:rPr>
        <w:t xml:space="preserve"> dla szpitali </w:t>
      </w:r>
      <w:r w:rsidRPr="000D5494">
        <w:rPr>
          <w:rFonts w:ascii="Calibri" w:eastAsia="Times New Roman" w:hAnsi="Calibri" w:cs="Calibri"/>
          <w:lang w:eastAsia="pl-PL"/>
        </w:rPr>
        <w:t xml:space="preserve">o minimalnych założeniach funkcjonalnych oraz technicznych: 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 w:rsidRPr="000D5494">
        <w:t>zapewnienie zgodnego ze standardami dokumentacji medycznej opisu plików/wydruków generowanych z systemu, aby możliwe było ich podpisanie podpisem kwalifikowanym. System powinien mieć możliwość generowania pliku do podpisu. System nie będzie realizował podpisu pliku.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 xml:space="preserve">implementacja zdefiniowanych przez Zamawiającego testów i </w:t>
      </w:r>
      <w:proofErr w:type="spellStart"/>
      <w:r w:rsidRPr="000D5494">
        <w:t>skal</w:t>
      </w:r>
      <w:proofErr w:type="spellEnd"/>
      <w:r w:rsidRPr="000D5494">
        <w:t xml:space="preserve"> w liczbie wymaganej procesem decyzyjnym (liczba testów i </w:t>
      </w:r>
      <w:proofErr w:type="spellStart"/>
      <w:r w:rsidRPr="000D5494">
        <w:t>skal</w:t>
      </w:r>
      <w:proofErr w:type="spellEnd"/>
      <w:r w:rsidRPr="000D5494">
        <w:t xml:space="preserve"> jest pracą wynikową zespołu ekspertów z pkt. 1; szacuje się wykorzystanie do 10 </w:t>
      </w:r>
      <w:proofErr w:type="spellStart"/>
      <w:r w:rsidRPr="000D5494">
        <w:t>skal</w:t>
      </w:r>
      <w:proofErr w:type="spellEnd"/>
      <w:r w:rsidRPr="000D5494">
        <w:t>/testów)</w:t>
      </w:r>
      <w:r w:rsidRPr="000D5494">
        <w:rPr>
          <w:rFonts w:ascii="Calibri" w:eastAsia="Times New Roman" w:hAnsi="Calibri" w:cs="Calibri"/>
          <w:lang w:eastAsia="pl-PL"/>
        </w:rPr>
        <w:t>możliwość wprowadzenia danych opisowych nt. pacjenta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zdefiniowania użytkowników z różnym poziomem uprawnień (administrator, odczyt, edycja; pielęgniarka, lekarz)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personalizacji ustawień aplikacji w zakresie danych identyfikacyjnych jednostki oraz struktury organizacyjnej jednostki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wydruku pustych formularzy z danymi indentyfikacyjnymi jednostki i pacjenta zastosowanych w procesie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zapisania oraz wydruku wypełnionych poszczególnych formularzy zastosowanych w procesie 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zapisania oraz wydruku karty wyników z podsumowaniem całego przebiegu oceny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automatycznego sumowania wyników wykonanych testów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Implementacja instrukcji pisemnych wykonania badania/ testu/ skali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zapoznania się lub pominięcia instrukcji pisemnej wykonania badania/ testu/ skali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odczytu przedziałów norm dla zastosowanych </w:t>
      </w:r>
      <w:proofErr w:type="spellStart"/>
      <w:r w:rsidRPr="000D5494">
        <w:rPr>
          <w:rFonts w:ascii="Calibri" w:eastAsia="Times New Roman" w:hAnsi="Calibri" w:cs="Calibri"/>
          <w:lang w:eastAsia="pl-PL"/>
        </w:rPr>
        <w:t>skal</w:t>
      </w:r>
      <w:proofErr w:type="spellEnd"/>
      <w:r w:rsidRPr="000D5494">
        <w:rPr>
          <w:rFonts w:ascii="Calibri" w:eastAsia="Times New Roman" w:hAnsi="Calibri" w:cs="Calibri"/>
          <w:lang w:eastAsia="pl-PL"/>
        </w:rPr>
        <w:t>/ testów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wprowadzenia leków oraz ich dawek stosowanych przez pacjenta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t>możliwość szybkiego zapisu wykonywanego testu w dowolnej chwili wraz z możliwością zawieszenia wprowadzania danych i ponownego powrotu do uzupełniania testu</w:t>
      </w:r>
      <w:r w:rsidRPr="000D5494">
        <w:rPr>
          <w:rFonts w:ascii="Calibri" w:eastAsia="Times New Roman" w:hAnsi="Calibri" w:cs="Calibri"/>
          <w:lang w:eastAsia="pl-PL"/>
        </w:rPr>
        <w:t xml:space="preserve"> 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dodania treści przez lekarza autoryzującego ostateczny wydruk karty wyników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gromadzenie wyników historycznych w kartotece pacjenta - możliwość podglądu wyników historycznych</w:t>
      </w:r>
    </w:p>
    <w:p w:rsidR="00AF6E66" w:rsidRPr="000D5494" w:rsidRDefault="00AF6E66" w:rsidP="00AF6E66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Zapewnienie minimalnych warunków technicznych aplikacji:</w:t>
      </w:r>
      <w:r w:rsidRPr="000D5494">
        <w:rPr>
          <w:rFonts w:ascii="Calibri" w:eastAsia="Times New Roman" w:hAnsi="Calibri" w:cs="Calibri"/>
          <w:lang w:eastAsia="pl-PL"/>
        </w:rPr>
        <w:tab/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możliwość pracy na systemie operacyjnym Windows 7, Windows 10, Windows 2008r2 serwer, Windows 2012 serwer w wersjach wspieranych przez producentów obsługiwanych przeglądarek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 xml:space="preserve">możliwość pracy w przeglądarce Microsoft Edge, Google Chrome, Mozilla </w:t>
      </w:r>
      <w:proofErr w:type="spellStart"/>
      <w:r w:rsidRPr="000D5494">
        <w:t>Firefox</w:t>
      </w:r>
      <w:proofErr w:type="spellEnd"/>
      <w:r w:rsidRPr="000D5494">
        <w:t xml:space="preserve"> w wersjach wspieranych przez producentów tych przeglądarek na dzień zgłoszenia systemu do odbioru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możliwość korzystania z urządzenia stacjonarnego z ekranem  14" lub większymi. 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Możliwość pracy z aplikacją poprzez Remote Desktop Services (aplikacja zainstalowana byłby w tym przypadku na serwerze terminali Microsoft). Możliwość pracy na laptopie połączonym za pomocą technologii VPN z firmą.</w:t>
      </w:r>
    </w:p>
    <w:p w:rsidR="00AF6E66" w:rsidRPr="000D5494" w:rsidRDefault="00AF6E66" w:rsidP="00AF6E66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0"/>
          <w:tab w:val="left" w:pos="8730"/>
        </w:tabs>
        <w:spacing w:after="0" w:line="240" w:lineRule="auto"/>
        <w:jc w:val="both"/>
      </w:pPr>
      <w:r w:rsidRPr="000D5494">
        <w:t>Zapewnienie bezpieczeństwa aplikacji zgodnie z obowiązującymi przepisami w całym okresie trwania umowy.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Dostarczenie szaty graficznej aplikacji zgodnie z wytycznymi Zamawiającego (na wzór aplikacji ECOG - www.ecog.com.pl) wraz z logotypem aplikacji.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Prace programistyczne oraz testowanie oprogramowania z udziałem zamawiającego.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Dostęp do aplikacji przez stronę www zamawiającego – </w:t>
      </w:r>
      <w:hyperlink r:id="rId8">
        <w:r w:rsidRPr="000D5494">
          <w:rPr>
            <w:rFonts w:ascii="Calibri" w:eastAsia="Times New Roman" w:hAnsi="Calibri" w:cs="Calibri"/>
            <w:lang w:eastAsia="pl-PL"/>
          </w:rPr>
          <w:t>www.katowice.emc-sa.pl</w:t>
        </w:r>
      </w:hyperlink>
      <w:r w:rsidRPr="000D5494">
        <w:rPr>
          <w:rFonts w:ascii="Calibri" w:eastAsia="Times New Roman" w:hAnsi="Calibri" w:cs="Calibri"/>
          <w:lang w:eastAsia="pl-PL"/>
        </w:rPr>
        <w:t>. Zamawiający zapewnia domenę oraz odpowiednią jej konfigurację.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Instalacja i uruchomienie aplikacji na serwerach Zamawiającego. Wymagania  dotyczące serwerów definiuje Wykonawca, a zapewnia je Zamawiający.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Termin wykonania zamówienia (dostarczenie aplikacji) 45 dni od podpisania umowy.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Zapewnienie serwisu oprogramowania z czasem reakcji do 5dni roboczych w okresie do 6 miesięcy od odbioru wersji produkcyjnej aplikacji. </w:t>
      </w:r>
    </w:p>
    <w:p w:rsidR="00AF6E66" w:rsidRPr="000D5494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>Opracowanie instrukcji obsługi aplikacji dla administratora oraz użytkownika (w wersji elektronicznej edytowalnej) wraz z korektami w przypadku poprawek oprogramowania – każdorazowo w wersji tekstu jednolitego.</w:t>
      </w:r>
    </w:p>
    <w:p w:rsidR="00AF6E66" w:rsidRDefault="00AF6E66" w:rsidP="00AF6E66">
      <w:pPr>
        <w:pStyle w:val="Akapitzlist"/>
        <w:numPr>
          <w:ilvl w:val="0"/>
          <w:numId w:val="23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0D5494">
        <w:rPr>
          <w:rFonts w:ascii="Calibri" w:eastAsia="Times New Roman" w:hAnsi="Calibri" w:cs="Calibri"/>
          <w:lang w:eastAsia="pl-PL"/>
        </w:rPr>
        <w:t xml:space="preserve">Opracowanie </w:t>
      </w:r>
      <w:r w:rsidRPr="00D211BE">
        <w:rPr>
          <w:rFonts w:ascii="Calibri" w:eastAsia="Times New Roman" w:hAnsi="Calibri" w:cs="Calibri"/>
          <w:color w:val="000000"/>
          <w:lang w:eastAsia="pl-PL"/>
        </w:rPr>
        <w:t>dokumentacji technicz</w:t>
      </w:r>
      <w:r>
        <w:rPr>
          <w:rFonts w:ascii="Calibri" w:eastAsia="Times New Roman" w:hAnsi="Calibri" w:cs="Calibri"/>
          <w:color w:val="000000"/>
          <w:lang w:eastAsia="pl-PL"/>
        </w:rPr>
        <w:t>nej aplikacji – dla ostatecznej wersji po ew. poprawkach</w:t>
      </w:r>
      <w:r w:rsidRPr="00D211BE">
        <w:rPr>
          <w:rFonts w:ascii="Calibri" w:eastAsia="Times New Roman" w:hAnsi="Calibri" w:cs="Calibri"/>
          <w:color w:val="000000"/>
          <w:lang w:eastAsia="pl-PL"/>
        </w:rPr>
        <w:t>.</w:t>
      </w:r>
    </w:p>
    <w:p w:rsidR="00025EAE" w:rsidRDefault="00025EAE" w:rsidP="00BC00A4"/>
    <w:p w:rsidR="00DB5F2F" w:rsidRPr="00D24A6E" w:rsidRDefault="00DB5F2F" w:rsidP="00D24A6E">
      <w:pPr>
        <w:spacing w:after="0" w:line="240" w:lineRule="auto"/>
        <w:rPr>
          <w:rFonts w:cstheme="minorHAnsi"/>
          <w:b/>
        </w:rPr>
      </w:pPr>
      <w:r w:rsidRPr="00D24A6E">
        <w:rPr>
          <w:rFonts w:cstheme="minorHAnsi"/>
          <w:b/>
        </w:rPr>
        <w:t>Licencja</w:t>
      </w:r>
      <w:r w:rsidR="00CA6C67" w:rsidRPr="00D24A6E">
        <w:rPr>
          <w:rFonts w:cstheme="minorHAnsi"/>
          <w:b/>
        </w:rPr>
        <w:t xml:space="preserve"> i prawa auto</w:t>
      </w:r>
      <w:r w:rsidR="000C5812" w:rsidRPr="00D24A6E">
        <w:rPr>
          <w:rFonts w:cstheme="minorHAnsi"/>
          <w:b/>
        </w:rPr>
        <w:t>r</w:t>
      </w:r>
      <w:r w:rsidR="00CA6C67" w:rsidRPr="00D24A6E">
        <w:rPr>
          <w:rFonts w:cstheme="minorHAnsi"/>
          <w:b/>
        </w:rPr>
        <w:t>skie</w:t>
      </w:r>
    </w:p>
    <w:p w:rsidR="00933476" w:rsidRPr="003165B8" w:rsidRDefault="00D00BB6" w:rsidP="005F4D8A">
      <w:pPr>
        <w:pStyle w:val="Akapitzlist"/>
        <w:numPr>
          <w:ilvl w:val="0"/>
          <w:numId w:val="17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 xml:space="preserve">Dostawca udzieli licencji na użytkowanie </w:t>
      </w:r>
      <w:r w:rsidR="000C5812" w:rsidRPr="003165B8">
        <w:rPr>
          <w:rFonts w:cstheme="minorHAnsi"/>
        </w:rPr>
        <w:t xml:space="preserve">odebranego </w:t>
      </w:r>
      <w:r w:rsidRPr="003165B8">
        <w:rPr>
          <w:rFonts w:cstheme="minorHAnsi"/>
        </w:rPr>
        <w:t>oprogramowania</w:t>
      </w:r>
      <w:r w:rsidR="000C5812" w:rsidRPr="003165B8">
        <w:rPr>
          <w:rFonts w:cstheme="minorHAnsi"/>
        </w:rPr>
        <w:t xml:space="preserve"> (aplikacji)</w:t>
      </w:r>
      <w:r w:rsidRPr="003165B8">
        <w:rPr>
          <w:rFonts w:cstheme="minorHAnsi"/>
        </w:rPr>
        <w:t xml:space="preserve"> na czas nieokreślony</w:t>
      </w:r>
      <w:r w:rsidR="00DB5F2F" w:rsidRPr="003165B8">
        <w:rPr>
          <w:rFonts w:cstheme="minorHAnsi"/>
        </w:rPr>
        <w:t xml:space="preserve"> dla dowolnej ilości placówek zamawiającego. Przez placówki rozumie się wszystkie spółki należące do grupy EMC Szpitale oraz PH Poland.</w:t>
      </w:r>
      <w:r w:rsidR="00BC00A4" w:rsidRPr="003165B8">
        <w:rPr>
          <w:rFonts w:cstheme="minorHAnsi"/>
        </w:rPr>
        <w:t xml:space="preserve"> </w:t>
      </w:r>
    </w:p>
    <w:p w:rsidR="00933476" w:rsidRPr="003165B8" w:rsidRDefault="00933476" w:rsidP="005F4D8A">
      <w:pPr>
        <w:pStyle w:val="Akapitzlist"/>
        <w:numPr>
          <w:ilvl w:val="0"/>
          <w:numId w:val="17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>Dostawca oświadcza, że w dniu podpisania Protokołu odbioru końcowego przez Zamawiającego bez uwag majątkowe prawa autorskie do utworów, o których mowa w pkt. 1 będą wolne od wad prawnych, w szczególności nie będą one obciążone prawami osób trzecich.</w:t>
      </w:r>
    </w:p>
    <w:p w:rsidR="00933476" w:rsidRPr="003165B8" w:rsidRDefault="00933476" w:rsidP="005F4D8A">
      <w:pPr>
        <w:pStyle w:val="Akapitzlist"/>
        <w:numPr>
          <w:ilvl w:val="0"/>
          <w:numId w:val="17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 xml:space="preserve">Jeżeli autorami utworów – poza Dostawcą – będą osoby trzecie, Dostawca nabędzie od nich majątkowe prawa autorskie do tych utworów co najmniej w takim zakresie, w jakim jest on zobowiązany na podstawie niniejszej umowy do przeniesienia majątkowych praw autorskich na Zamawiającego. </w:t>
      </w:r>
    </w:p>
    <w:p w:rsidR="00B66B41" w:rsidRPr="003165B8" w:rsidRDefault="000C5812" w:rsidP="005F4D8A">
      <w:pPr>
        <w:pStyle w:val="Akapitzlist"/>
        <w:numPr>
          <w:ilvl w:val="0"/>
          <w:numId w:val="17"/>
        </w:numPr>
        <w:spacing w:after="0" w:line="240" w:lineRule="auto"/>
        <w:ind w:left="142" w:hanging="426"/>
        <w:jc w:val="both"/>
        <w:rPr>
          <w:rFonts w:cstheme="minorHAnsi"/>
        </w:rPr>
      </w:pPr>
      <w:r w:rsidRPr="003165B8">
        <w:rPr>
          <w:rFonts w:cstheme="minorHAnsi"/>
        </w:rPr>
        <w:t xml:space="preserve">Z dniem podpisania protokołu odbioru końcowego bez uwag na Zamawiającego przechodzą majątkowe prawa autorskie do utworów powstałych w trakcie wykonywania przedmiotu zamówienia na </w:t>
      </w:r>
      <w:r w:rsidR="00933476" w:rsidRPr="003165B8">
        <w:rPr>
          <w:rFonts w:cstheme="minorHAnsi"/>
        </w:rPr>
        <w:t xml:space="preserve">następujących </w:t>
      </w:r>
      <w:r w:rsidRPr="003165B8">
        <w:rPr>
          <w:rFonts w:cstheme="minorHAnsi"/>
        </w:rPr>
        <w:t>polach eksploatacji</w:t>
      </w:r>
      <w:r w:rsidR="00B66B41" w:rsidRPr="003165B8">
        <w:rPr>
          <w:rFonts w:cstheme="minorHAnsi"/>
        </w:rPr>
        <w:t>: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trwale lub czasowe utrwalanie lub zwielokrotnianie takich zapisów, włączając w to sporządzanie ich kopii oraz dowolne korzystanie i rozporządzanie tymi kopiami;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wprowadzanie do obrotu, użyczanie lub najem oryginału albo egzemplarzy;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tworzenie nowych wersji i adaptacji (tłumaczenie, przystosowanie, zmianę układu lub jakiekolwiek inne zmiany);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publiczne rozpowszechnianie, w szczególności: wyświetlanie, publiczne odtwarzanie, nadawanie i reemitowanie w dowolnym systemie lub standardzie, a także publiczne udostępnianie Utworu w ten sposób, by każdy mógł mieć do niego dostęp w miejscu i czasie przez siebie wybranym, w szczególności elektroniczne udostępnianie na żądanie;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rozpowszechnianie w sieci Internet oraz w sieciach zamkniętych;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nadawanie za pomocą fonii lub wizji, w sposób bezprzewodowy (drogą naziemną i satelitarną) lub w sposób przewodowy, w dowolnym systemie i standardzie, w tym także poprzez sieci kablowe i platformy cyfrowe;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określania nazw Utworu, pod którymi będzie on wykorzystywany lub rozpowszechniany, w tym nazw handlowych, włączając w to prawo do zarejestrowania na swoją rzecz znaków towarowych, którymi oznaczony będzie Utwór lub znaków towarowych wykorzystanych w Utworze;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wykorzystywania Utworu do celów marketingowych lub promocji, w tym reklamy, sponsoringu, promocji sprzedaży, do oznaczania lub identyfikacji produktów, usług oraz innych przejawów działalności, przedmiotów jego własności, a także dla celów edukacyjnych lub szkoleniowych;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do rozporządzania opracowaniami Utworu;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prawo udostępniania Utworu do korzystania, w tym udzielania licencji na rzecz osób trzecich, na wszystkich wyżej wymienionych polach eksploatacji;</w:t>
      </w:r>
    </w:p>
    <w:p w:rsidR="00B66B41" w:rsidRPr="003165B8" w:rsidRDefault="00B66B41" w:rsidP="00500EB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 xml:space="preserve">prawo do zwielokrotniania kodu, który zostanie dostarczony </w:t>
      </w:r>
      <w:r w:rsidR="00933476" w:rsidRPr="003165B8">
        <w:rPr>
          <w:rFonts w:cstheme="minorHAnsi"/>
        </w:rPr>
        <w:t>Zamawiającemu</w:t>
      </w:r>
      <w:r w:rsidRPr="003165B8">
        <w:rPr>
          <w:rFonts w:cstheme="minorHAnsi"/>
        </w:rPr>
        <w:t xml:space="preserve"> na uzgodnionym przez Strony nośniku,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w szczególności ale nie wyłącznie w celu wykorzystania dla celów współdziałania z programami komputerowymi lub rozwijania, wytwarzania lub wprowadzania do obrotu, użyczania, najmu lub innych form korzystania o podobnej lub zbliżonej formie.</w:t>
      </w:r>
    </w:p>
    <w:p w:rsidR="00933476" w:rsidRPr="003165B8" w:rsidRDefault="00933476" w:rsidP="00500EB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3165B8">
        <w:rPr>
          <w:rFonts w:cstheme="minorHAnsi"/>
        </w:rPr>
        <w:t>W dniu podpisania Protokołu odbioru końcowego przez Zamawiającego bez uwag Dostawca przenosi na Zamawiającego własność wszystkich posiadanych nośników, na których utrwalono utwory.</w:t>
      </w:r>
    </w:p>
    <w:p w:rsidR="00933476" w:rsidRPr="003165B8" w:rsidRDefault="00933476" w:rsidP="00500EB2">
      <w:pPr>
        <w:numPr>
          <w:ilvl w:val="0"/>
          <w:numId w:val="17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bookmarkStart w:id="6" w:name="_Hlk506295929"/>
      <w:r w:rsidRPr="003165B8">
        <w:rPr>
          <w:rFonts w:cstheme="minorHAnsi"/>
        </w:rPr>
        <w:t>Dostawca i Zamawiający  zgodnie oświadczają, że nabycie majątkowych praw autorskich do utworów, o których mowa powy</w:t>
      </w:r>
      <w:r w:rsidR="005F4D8A">
        <w:rPr>
          <w:rFonts w:cstheme="minorHAnsi"/>
        </w:rPr>
        <w:t>ż</w:t>
      </w:r>
      <w:r w:rsidRPr="003165B8">
        <w:rPr>
          <w:rFonts w:cstheme="minorHAnsi"/>
        </w:rPr>
        <w:t>ej 1, oraz własności wszystkich posiadanych przez Dostawcę nośników, na których utwory utrwalono, następuje odpłatnie, tj. w ramach wynagrodzenia przekazanemu Dostawcy na podstawie zawartej Umowy i Dost</w:t>
      </w:r>
      <w:r w:rsidR="005F4D8A">
        <w:rPr>
          <w:rFonts w:cstheme="minorHAnsi"/>
        </w:rPr>
        <w:t>a</w:t>
      </w:r>
      <w:r w:rsidRPr="003165B8">
        <w:rPr>
          <w:rFonts w:cstheme="minorHAnsi"/>
        </w:rPr>
        <w:t>wcy nie przysługuje z tego tytułu żadne dodatkowe wynagrodzenie.</w:t>
      </w:r>
    </w:p>
    <w:bookmarkEnd w:id="6"/>
    <w:p w:rsidR="00933476" w:rsidRPr="003165B8" w:rsidRDefault="00933476" w:rsidP="00500EB2">
      <w:pPr>
        <w:numPr>
          <w:ilvl w:val="0"/>
          <w:numId w:val="17"/>
        </w:numPr>
        <w:spacing w:after="0" w:line="240" w:lineRule="auto"/>
        <w:ind w:left="360" w:firstLine="66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Dostawca oświadcza, że:</w:t>
      </w:r>
    </w:p>
    <w:p w:rsidR="00933476" w:rsidRPr="003165B8" w:rsidRDefault="00933476" w:rsidP="00500EB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nośniki, na których przekaże Utwory wolne będą od wszelkich wad fizycznych i prawnych, w szczególności takich, które uniemożliwiałyby Zamawiającemu lub osobom trzecim na swobodne korzystanie z Utworów na polach eksploatacji określonych w ust. 3</w:t>
      </w:r>
    </w:p>
    <w:p w:rsidR="00933476" w:rsidRPr="003165B8" w:rsidRDefault="00933476" w:rsidP="00500EB2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pokryje wszelkie roszczenia osób trzecich, zgłoszone wobec Zamawiającego z tytułu naruszenia praw własności intelektualnej (w tym praw przewidzianych w ustawie z dnia 4 lutego 1994 r. o prawie autorskim i prawach pokrewnych) w związku z korzystaniem z Utworów przez Zamawiającego w sposób przewidziany w niniejszym postępowaniu.</w:t>
      </w:r>
    </w:p>
    <w:p w:rsidR="00933476" w:rsidRPr="003165B8" w:rsidRDefault="00933476" w:rsidP="00500EB2">
      <w:pPr>
        <w:numPr>
          <w:ilvl w:val="0"/>
          <w:numId w:val="17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Rozpowszechniając lub publicznie wykonując Utwór lub jakikolwiek Utwór Zależny, Zamawiający jest zobowiązane zachować w stanie nienaruszonym wszelkie oznaczenia związane z prawno-autorską ochroną Utworu oraz zapewnić, stosownie do możliwości używanego nośnika lub środka przekazu oznaczenie:</w:t>
      </w:r>
    </w:p>
    <w:p w:rsidR="00933476" w:rsidRPr="003165B8" w:rsidRDefault="00933476" w:rsidP="00500E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imienia i nazwiska (lub pseudonimu, odpowiednio) Twórcy, jeśli zostały one dołączone do Utworu oraz (lub) nazwę innych podmiotów, jeśli Twórca oraz (lub) Dostawca wskażą w oznaczeniach związanych z prawno-autorską ochroną Utworu, regulaminach lub w inny rozsądny sposób takie inne podmioty celem ich wymienienia;</w:t>
      </w:r>
    </w:p>
    <w:p w:rsidR="00933476" w:rsidRPr="003165B8" w:rsidRDefault="00933476" w:rsidP="00500E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tytułu Utworu, jeśli został on dołączony do Utworu,</w:t>
      </w:r>
    </w:p>
    <w:p w:rsidR="00933476" w:rsidRPr="003165B8" w:rsidRDefault="00933476" w:rsidP="00500EB2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 xml:space="preserve"> w przypadku Utworu Zależnego, oznaczenie wskazujące na wykorzystanie Utworu w Utworze Zależnym.</w:t>
      </w:r>
    </w:p>
    <w:p w:rsidR="00933476" w:rsidRPr="003165B8" w:rsidRDefault="004B5BF8" w:rsidP="00500EB2">
      <w:pPr>
        <w:numPr>
          <w:ilvl w:val="0"/>
          <w:numId w:val="17"/>
        </w:numPr>
        <w:spacing w:after="0" w:line="240" w:lineRule="auto"/>
        <w:ind w:left="426" w:firstLine="0"/>
        <w:contextualSpacing/>
        <w:jc w:val="both"/>
        <w:rPr>
          <w:rFonts w:cstheme="minorHAnsi"/>
        </w:rPr>
      </w:pPr>
      <w:r w:rsidRPr="003165B8">
        <w:rPr>
          <w:rFonts w:cstheme="minorHAnsi"/>
        </w:rPr>
        <w:t>Zamawiający</w:t>
      </w:r>
      <w:r w:rsidR="00933476" w:rsidRPr="003165B8">
        <w:rPr>
          <w:rFonts w:cstheme="minorHAnsi"/>
        </w:rPr>
        <w:t xml:space="preserve"> oświadcza, że po zawarciu odrębnej umowy z Instytucją Poś</w:t>
      </w:r>
      <w:r w:rsidRPr="003165B8">
        <w:rPr>
          <w:rFonts w:cstheme="minorHAnsi"/>
        </w:rPr>
        <w:t>redniczącą</w:t>
      </w:r>
      <w:r w:rsidR="00933476" w:rsidRPr="003165B8">
        <w:rPr>
          <w:rFonts w:cstheme="minorHAnsi"/>
        </w:rPr>
        <w:t xml:space="preserve"> </w:t>
      </w:r>
      <w:r w:rsidRPr="003165B8">
        <w:rPr>
          <w:rFonts w:cstheme="minorHAnsi"/>
        </w:rPr>
        <w:t xml:space="preserve">(Ministerstwo Zdrowia) </w:t>
      </w:r>
      <w:r w:rsidR="00933476" w:rsidRPr="003165B8">
        <w:rPr>
          <w:rFonts w:cstheme="minorHAnsi"/>
        </w:rPr>
        <w:t xml:space="preserve">zapewni </w:t>
      </w:r>
      <w:r w:rsidRPr="003165B8">
        <w:rPr>
          <w:rFonts w:cstheme="minorHAnsi"/>
        </w:rPr>
        <w:t>Dostawcy</w:t>
      </w:r>
      <w:r w:rsidR="00933476" w:rsidRPr="003165B8">
        <w:rPr>
          <w:rFonts w:cstheme="minorHAnsi"/>
        </w:rPr>
        <w:t xml:space="preserve"> korzystanie z Utworów powstałych w trakcie realizacji niniejszej umowy, w zakresie w jakim wskazana w niniejszym ustępie Umowa będzie to dopuszczała.</w:t>
      </w:r>
    </w:p>
    <w:bookmarkEnd w:id="5"/>
    <w:p w:rsidR="00882E08" w:rsidRPr="003165B8" w:rsidRDefault="00882E08" w:rsidP="004B5BF8">
      <w:pPr>
        <w:pStyle w:val="Normalny1"/>
        <w:spacing w:line="240" w:lineRule="auto"/>
        <w:jc w:val="both"/>
        <w:rPr>
          <w:rFonts w:asciiTheme="minorHAnsi" w:hAnsiTheme="minorHAnsi" w:cstheme="minorHAnsi"/>
        </w:rPr>
      </w:pPr>
      <w:r w:rsidRPr="003165B8">
        <w:rPr>
          <w:rFonts w:asciiTheme="minorHAnsi" w:hAnsiTheme="minorHAnsi" w:cstheme="minorHAnsi"/>
        </w:rPr>
        <w:t xml:space="preserve"> </w:t>
      </w:r>
    </w:p>
    <w:p w:rsidR="00112223" w:rsidRPr="003165B8" w:rsidRDefault="00112223" w:rsidP="00500EB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3165B8">
        <w:rPr>
          <w:rFonts w:cs="Arial"/>
        </w:rPr>
        <w:t xml:space="preserve">Termin rozpoczęcia </w:t>
      </w:r>
      <w:r w:rsidR="0060618B" w:rsidRPr="003165B8">
        <w:rPr>
          <w:rFonts w:cs="Arial"/>
        </w:rPr>
        <w:t>prac</w:t>
      </w:r>
      <w:r w:rsidRPr="003165B8">
        <w:rPr>
          <w:rFonts w:cs="Arial"/>
        </w:rPr>
        <w:t xml:space="preserve">: </w:t>
      </w:r>
      <w:r w:rsidR="00D24A6E">
        <w:rPr>
          <w:rFonts w:cs="Arial"/>
        </w:rPr>
        <w:t xml:space="preserve"> </w:t>
      </w:r>
      <w:r w:rsidR="000236A9">
        <w:rPr>
          <w:rFonts w:cs="Arial"/>
          <w:b/>
        </w:rPr>
        <w:t>lipiec</w:t>
      </w:r>
      <w:r w:rsidR="00D24A6E" w:rsidRPr="00D24A6E">
        <w:rPr>
          <w:rFonts w:cs="Arial"/>
          <w:b/>
        </w:rPr>
        <w:t xml:space="preserve"> </w:t>
      </w:r>
      <w:r w:rsidRPr="00D24A6E">
        <w:rPr>
          <w:rFonts w:cs="Arial"/>
          <w:b/>
        </w:rPr>
        <w:t>201</w:t>
      </w:r>
      <w:r w:rsidR="00D24A6E" w:rsidRPr="00D24A6E">
        <w:rPr>
          <w:rFonts w:cs="Arial"/>
          <w:b/>
        </w:rPr>
        <w:t>9</w:t>
      </w:r>
      <w:r w:rsidRPr="003165B8">
        <w:rPr>
          <w:rFonts w:cs="Arial"/>
          <w:bCs/>
        </w:rPr>
        <w:t xml:space="preserve"> </w:t>
      </w:r>
      <w:r w:rsidR="005F4D8A">
        <w:rPr>
          <w:rFonts w:cs="Arial"/>
          <w:bCs/>
        </w:rPr>
        <w:t xml:space="preserve">- </w:t>
      </w:r>
      <w:r w:rsidR="005F4D8A" w:rsidRPr="00D27046">
        <w:rPr>
          <w:rFonts w:ascii="Calibri" w:eastAsia="Times New Roman" w:hAnsi="Calibri" w:cs="Calibri"/>
          <w:color w:val="000000"/>
          <w:lang w:eastAsia="pl-PL"/>
        </w:rPr>
        <w:t xml:space="preserve">Termin wykonania zamówienia (dostarczenie aplikacji) </w:t>
      </w:r>
      <w:r w:rsidR="005F4D8A">
        <w:rPr>
          <w:rFonts w:ascii="Calibri" w:eastAsia="Times New Roman" w:hAnsi="Calibri" w:cs="Calibri"/>
          <w:color w:val="000000"/>
          <w:lang w:eastAsia="pl-PL"/>
        </w:rPr>
        <w:t>60</w:t>
      </w:r>
      <w:r w:rsidR="005F4D8A" w:rsidRPr="00D27046">
        <w:rPr>
          <w:rFonts w:ascii="Calibri" w:eastAsia="Times New Roman" w:hAnsi="Calibri" w:cs="Calibri"/>
          <w:color w:val="000000"/>
          <w:lang w:eastAsia="pl-PL"/>
        </w:rPr>
        <w:t xml:space="preserve"> dni </w:t>
      </w:r>
      <w:r w:rsidR="005F4D8A">
        <w:rPr>
          <w:rFonts w:ascii="Calibri" w:eastAsia="Times New Roman" w:hAnsi="Calibri" w:cs="Calibri"/>
          <w:color w:val="000000"/>
          <w:lang w:eastAsia="pl-PL"/>
        </w:rPr>
        <w:t xml:space="preserve">kalendarzowych </w:t>
      </w:r>
      <w:r w:rsidR="005F4D8A" w:rsidRPr="00D27046">
        <w:rPr>
          <w:rFonts w:ascii="Calibri" w:eastAsia="Times New Roman" w:hAnsi="Calibri" w:cs="Calibri"/>
          <w:color w:val="000000"/>
          <w:lang w:eastAsia="pl-PL"/>
        </w:rPr>
        <w:t>od podpisania umowy.</w:t>
      </w:r>
    </w:p>
    <w:p w:rsidR="0060618B" w:rsidRPr="003165B8" w:rsidRDefault="0060618B" w:rsidP="00500EB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3165B8">
        <w:rPr>
          <w:rFonts w:cs="Arial"/>
        </w:rPr>
        <w:t xml:space="preserve">Termin zakończenia prac: </w:t>
      </w:r>
      <w:r w:rsidR="00D24A6E">
        <w:rPr>
          <w:rFonts w:cs="Arial"/>
        </w:rPr>
        <w:t>31</w:t>
      </w:r>
      <w:r w:rsidRPr="003165B8">
        <w:rPr>
          <w:rFonts w:cs="Arial"/>
        </w:rPr>
        <w:t>.12.201</w:t>
      </w:r>
      <w:r w:rsidR="004B5BF8" w:rsidRPr="003165B8">
        <w:rPr>
          <w:rFonts w:cs="Arial"/>
        </w:rPr>
        <w:t>9 w tym</w:t>
      </w:r>
      <w:r w:rsidR="00D81D82" w:rsidRPr="003165B8">
        <w:rPr>
          <w:rFonts w:cs="Arial"/>
        </w:rPr>
        <w:t>:</w:t>
      </w:r>
      <w:r w:rsidR="004B5BF8" w:rsidRPr="003165B8">
        <w:rPr>
          <w:rFonts w:cs="Arial"/>
        </w:rPr>
        <w:t xml:space="preserve"> </w:t>
      </w:r>
      <w:r w:rsidR="00D24A6E">
        <w:rPr>
          <w:rFonts w:cs="Arial"/>
        </w:rPr>
        <w:t>3</w:t>
      </w:r>
      <w:r w:rsidR="000236A9">
        <w:rPr>
          <w:rFonts w:cs="Arial"/>
        </w:rPr>
        <w:t>1</w:t>
      </w:r>
      <w:r w:rsidR="00D24A6E">
        <w:rPr>
          <w:rFonts w:cs="Arial"/>
        </w:rPr>
        <w:t>.0</w:t>
      </w:r>
      <w:r w:rsidR="00AF6E66">
        <w:rPr>
          <w:rFonts w:cs="Arial"/>
        </w:rPr>
        <w:t>8</w:t>
      </w:r>
      <w:r w:rsidR="004B5BF8" w:rsidRPr="003165B8">
        <w:rPr>
          <w:rFonts w:cs="Arial"/>
        </w:rPr>
        <w:t>.201</w:t>
      </w:r>
      <w:r w:rsidR="00D24A6E">
        <w:rPr>
          <w:rFonts w:cs="Arial"/>
        </w:rPr>
        <w:t xml:space="preserve">9 </w:t>
      </w:r>
      <w:r w:rsidR="004B5BF8" w:rsidRPr="003165B8">
        <w:rPr>
          <w:rFonts w:cs="Arial"/>
        </w:rPr>
        <w:t>przekazanie gotowej aplikacji</w:t>
      </w:r>
      <w:r w:rsidR="00D81D82" w:rsidRPr="003165B8">
        <w:rPr>
          <w:rFonts w:cs="Arial"/>
        </w:rPr>
        <w:t xml:space="preserve"> (planowana podpisania protokołu odbioru aplikacji), do </w:t>
      </w:r>
      <w:r w:rsidR="00AF6E66">
        <w:rPr>
          <w:rFonts w:cs="Arial"/>
        </w:rPr>
        <w:t>15</w:t>
      </w:r>
      <w:r w:rsidR="00D24A6E">
        <w:rPr>
          <w:rFonts w:cs="Arial"/>
        </w:rPr>
        <w:t>.0</w:t>
      </w:r>
      <w:r w:rsidR="00AF6E66">
        <w:rPr>
          <w:rFonts w:cs="Arial"/>
        </w:rPr>
        <w:t>9</w:t>
      </w:r>
      <w:r w:rsidR="00D81D82" w:rsidRPr="003165B8">
        <w:rPr>
          <w:rFonts w:cs="Arial"/>
        </w:rPr>
        <w:t xml:space="preserve">.2019 szkolenie administratorów i użytkowników, do </w:t>
      </w:r>
      <w:r w:rsidR="00D24A6E">
        <w:rPr>
          <w:rFonts w:cs="Arial"/>
        </w:rPr>
        <w:t>31</w:t>
      </w:r>
      <w:r w:rsidR="00D81D82" w:rsidRPr="003165B8">
        <w:rPr>
          <w:rFonts w:cs="Arial"/>
        </w:rPr>
        <w:t xml:space="preserve">.12.2019 </w:t>
      </w:r>
      <w:r w:rsidR="00AF6E66">
        <w:rPr>
          <w:rFonts w:cs="Arial"/>
        </w:rPr>
        <w:t xml:space="preserve">ew. </w:t>
      </w:r>
      <w:r w:rsidR="00D81D82" w:rsidRPr="003165B8">
        <w:rPr>
          <w:rFonts w:cs="Arial"/>
        </w:rPr>
        <w:t xml:space="preserve">prace </w:t>
      </w:r>
      <w:r w:rsidR="00AF6E66">
        <w:rPr>
          <w:rFonts w:cs="Arial"/>
        </w:rPr>
        <w:t>serwisowe</w:t>
      </w:r>
      <w:r w:rsidR="00D81D82" w:rsidRPr="003165B8">
        <w:rPr>
          <w:rFonts w:cs="Arial"/>
        </w:rPr>
        <w:t xml:space="preserve">. </w:t>
      </w:r>
    </w:p>
    <w:p w:rsidR="00112223" w:rsidRPr="003165B8" w:rsidRDefault="00112223" w:rsidP="00500EB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5F4D8A">
        <w:rPr>
          <w:rFonts w:cs="Arial"/>
          <w:bCs/>
        </w:rPr>
        <w:t>Wymagany zakres oferty</w:t>
      </w:r>
      <w:r w:rsidRPr="003165B8">
        <w:rPr>
          <w:rFonts w:cs="Arial"/>
        </w:rPr>
        <w:t xml:space="preserve"> zawiera </w:t>
      </w:r>
      <w:r w:rsidRPr="003165B8">
        <w:rPr>
          <w:rFonts w:cs="Arial"/>
          <w:b/>
          <w:u w:val="single"/>
        </w:rPr>
        <w:t>Z</w:t>
      </w:r>
      <w:r w:rsidRPr="003165B8">
        <w:rPr>
          <w:rFonts w:cs="Arial"/>
          <w:b/>
          <w:bCs/>
          <w:u w:val="single"/>
        </w:rPr>
        <w:t>ałącznik nr 1</w:t>
      </w:r>
      <w:r w:rsidRPr="003165B8">
        <w:rPr>
          <w:rFonts w:cs="Arial"/>
          <w:bCs/>
        </w:rPr>
        <w:t xml:space="preserve"> do </w:t>
      </w:r>
      <w:r w:rsidR="005E0D02" w:rsidRPr="003165B8">
        <w:rPr>
          <w:rFonts w:cs="Arial"/>
          <w:bCs/>
        </w:rPr>
        <w:t>WUZ</w:t>
      </w:r>
      <w:r w:rsidRPr="003165B8">
        <w:rPr>
          <w:rFonts w:cs="Arial"/>
          <w:bCs/>
        </w:rPr>
        <w:t xml:space="preserve">. </w:t>
      </w:r>
    </w:p>
    <w:p w:rsidR="00112223" w:rsidRPr="003165B8" w:rsidRDefault="00013EF0" w:rsidP="00500EB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3165B8">
        <w:rPr>
          <w:rFonts w:cs="Arial"/>
          <w:bCs/>
        </w:rPr>
        <w:t>Projekt</w:t>
      </w:r>
      <w:r w:rsidR="00112223" w:rsidRPr="003165B8">
        <w:rPr>
          <w:rFonts w:cs="Arial"/>
          <w:bCs/>
        </w:rPr>
        <w:t xml:space="preserve"> umowy o współpracy stanowi</w:t>
      </w:r>
      <w:r w:rsidR="00112223" w:rsidRPr="003165B8">
        <w:rPr>
          <w:rFonts w:cs="Arial"/>
          <w:b/>
          <w:bCs/>
        </w:rPr>
        <w:t xml:space="preserve"> </w:t>
      </w:r>
      <w:r w:rsidR="00112223" w:rsidRPr="003165B8">
        <w:rPr>
          <w:rFonts w:cs="Arial"/>
          <w:b/>
          <w:bCs/>
          <w:u w:val="single"/>
        </w:rPr>
        <w:t>Załącznik nr 2</w:t>
      </w:r>
      <w:r w:rsidR="00112223" w:rsidRPr="003165B8">
        <w:rPr>
          <w:rFonts w:cs="Arial"/>
          <w:b/>
          <w:bCs/>
        </w:rPr>
        <w:t xml:space="preserve"> </w:t>
      </w:r>
      <w:r w:rsidR="00112223" w:rsidRPr="003165B8">
        <w:rPr>
          <w:rFonts w:cs="Arial"/>
          <w:bCs/>
        </w:rPr>
        <w:t xml:space="preserve">do </w:t>
      </w:r>
      <w:r w:rsidR="005E0D02" w:rsidRPr="003165B8">
        <w:rPr>
          <w:rFonts w:cs="Arial"/>
          <w:bCs/>
        </w:rPr>
        <w:t>WUZ</w:t>
      </w:r>
      <w:r w:rsidR="00112223" w:rsidRPr="003165B8">
        <w:rPr>
          <w:rFonts w:cs="Arial"/>
          <w:b/>
          <w:bCs/>
        </w:rPr>
        <w:t>.</w:t>
      </w:r>
    </w:p>
    <w:p w:rsidR="005F4D8A" w:rsidRDefault="005F4D8A" w:rsidP="00112223">
      <w:pPr>
        <w:pStyle w:val="Nagwek1"/>
        <w:spacing w:before="0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7" w:name="_Toc25140322"/>
    </w:p>
    <w:p w:rsidR="00112223" w:rsidRPr="00D24A6E" w:rsidRDefault="00112223" w:rsidP="00112223">
      <w:pPr>
        <w:pStyle w:val="Nagwek1"/>
        <w:spacing w:befor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D24A6E">
        <w:rPr>
          <w:rFonts w:asciiTheme="minorHAnsi" w:hAnsiTheme="minorHAnsi" w:cs="Arial"/>
          <w:color w:val="auto"/>
          <w:sz w:val="22"/>
          <w:szCs w:val="22"/>
        </w:rPr>
        <w:t xml:space="preserve">3.     </w:t>
      </w:r>
      <w:r w:rsidRPr="00D24A6E">
        <w:rPr>
          <w:rFonts w:asciiTheme="minorHAnsi" w:hAnsiTheme="minorHAnsi" w:cs="Arial"/>
          <w:color w:val="auto"/>
          <w:sz w:val="22"/>
          <w:szCs w:val="22"/>
          <w:u w:val="single"/>
        </w:rPr>
        <w:t>Szczegółowe wymagania na temat oferty</w:t>
      </w:r>
      <w:bookmarkEnd w:id="7"/>
    </w:p>
    <w:p w:rsidR="00112223" w:rsidRPr="003165B8" w:rsidRDefault="00112223" w:rsidP="00500EB2">
      <w:pPr>
        <w:numPr>
          <w:ilvl w:val="1"/>
          <w:numId w:val="2"/>
        </w:numPr>
        <w:tabs>
          <w:tab w:val="clear" w:pos="360"/>
          <w:tab w:val="num" w:pos="284"/>
        </w:tabs>
        <w:spacing w:after="0" w:line="240" w:lineRule="auto"/>
        <w:ind w:left="567" w:hanging="567"/>
        <w:jc w:val="both"/>
        <w:rPr>
          <w:rFonts w:cs="Arial"/>
        </w:rPr>
      </w:pPr>
      <w:r w:rsidRPr="003165B8">
        <w:rPr>
          <w:rFonts w:cs="Arial"/>
        </w:rPr>
        <w:t xml:space="preserve">Oferta powinna uwzględniać zakres opisany w punkcie 2 </w:t>
      </w:r>
      <w:r w:rsidR="005E0D02" w:rsidRPr="003165B8">
        <w:rPr>
          <w:rFonts w:cs="Arial"/>
        </w:rPr>
        <w:t>WUZ</w:t>
      </w:r>
      <w:r w:rsidRPr="003165B8">
        <w:rPr>
          <w:rFonts w:cs="Arial"/>
        </w:rPr>
        <w:t>.</w:t>
      </w:r>
    </w:p>
    <w:p w:rsidR="005E0D02" w:rsidRPr="003165B8" w:rsidRDefault="00882E08" w:rsidP="00500EB2">
      <w:pPr>
        <w:numPr>
          <w:ilvl w:val="1"/>
          <w:numId w:val="2"/>
        </w:numPr>
        <w:tabs>
          <w:tab w:val="clear" w:pos="360"/>
          <w:tab w:val="num" w:pos="284"/>
        </w:tabs>
        <w:spacing w:after="0" w:line="240" w:lineRule="auto"/>
        <w:ind w:left="567" w:hanging="567"/>
        <w:jc w:val="both"/>
        <w:rPr>
          <w:rFonts w:cs="Arial"/>
        </w:rPr>
      </w:pPr>
      <w:r w:rsidRPr="003165B8">
        <w:rPr>
          <w:rFonts w:cs="Arial"/>
        </w:rPr>
        <w:t>Zamawiający nie przewiduje</w:t>
      </w:r>
      <w:r w:rsidR="005E0D02" w:rsidRPr="003165B8">
        <w:rPr>
          <w:rFonts w:cs="Arial"/>
        </w:rPr>
        <w:t xml:space="preserve"> możliwości składania ofert częściowych</w:t>
      </w:r>
      <w:r w:rsidRPr="003165B8">
        <w:rPr>
          <w:rFonts w:cs="Arial"/>
        </w:rPr>
        <w:t xml:space="preserve"> ani wariantowych. </w:t>
      </w:r>
    </w:p>
    <w:p w:rsidR="00112223" w:rsidRPr="003165B8" w:rsidRDefault="00112223" w:rsidP="00500EB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cs="Arial"/>
        </w:rPr>
      </w:pPr>
      <w:r w:rsidRPr="003165B8">
        <w:rPr>
          <w:rFonts w:cs="Arial"/>
        </w:rPr>
        <w:t>W ofercie należy podać:</w:t>
      </w:r>
    </w:p>
    <w:p w:rsidR="00112223" w:rsidRPr="003165B8" w:rsidRDefault="00112223" w:rsidP="00500E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3165B8">
        <w:rPr>
          <w:rFonts w:cs="Arial"/>
          <w:bCs/>
        </w:rPr>
        <w:t>termin ważności oferty</w:t>
      </w:r>
      <w:r w:rsidRPr="003165B8">
        <w:rPr>
          <w:rFonts w:cs="Arial"/>
        </w:rPr>
        <w:t xml:space="preserve"> (minimum </w:t>
      </w:r>
      <w:r w:rsidR="005E0D02" w:rsidRPr="003165B8">
        <w:rPr>
          <w:rFonts w:cs="Arial"/>
        </w:rPr>
        <w:t>30 dni</w:t>
      </w:r>
      <w:r w:rsidRPr="003165B8">
        <w:rPr>
          <w:rFonts w:cs="Arial"/>
        </w:rPr>
        <w:t>)</w:t>
      </w:r>
    </w:p>
    <w:p w:rsidR="00112223" w:rsidRPr="003165B8" w:rsidRDefault="00112223" w:rsidP="00500E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bCs/>
        </w:rPr>
      </w:pPr>
      <w:r w:rsidRPr="003165B8">
        <w:rPr>
          <w:rFonts w:cs="Arial"/>
          <w:bCs/>
        </w:rPr>
        <w:t>termin płatności (preferowany 30 dni)</w:t>
      </w:r>
    </w:p>
    <w:p w:rsidR="00112223" w:rsidRPr="003165B8" w:rsidRDefault="00112223" w:rsidP="00500E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3165B8">
        <w:rPr>
          <w:rFonts w:cs="Arial"/>
          <w:bCs/>
        </w:rPr>
        <w:t>termin dostaw – zgodnie z zapisami umowy (</w:t>
      </w:r>
      <w:r w:rsidRPr="003165B8">
        <w:rPr>
          <w:rFonts w:cs="Arial"/>
          <w:b/>
          <w:bCs/>
          <w:u w:val="single"/>
        </w:rPr>
        <w:t>załącznik nr 2</w:t>
      </w:r>
      <w:r w:rsidRPr="003165B8">
        <w:rPr>
          <w:rFonts w:cs="Arial"/>
          <w:bCs/>
        </w:rPr>
        <w:t xml:space="preserve"> do </w:t>
      </w:r>
      <w:r w:rsidR="00013EF0" w:rsidRPr="003165B8">
        <w:rPr>
          <w:rFonts w:cs="Arial"/>
          <w:bCs/>
        </w:rPr>
        <w:t>WUZ</w:t>
      </w:r>
      <w:r w:rsidRPr="003165B8">
        <w:rPr>
          <w:rFonts w:cs="Arial"/>
          <w:bCs/>
        </w:rPr>
        <w:t>)</w:t>
      </w:r>
    </w:p>
    <w:p w:rsidR="005E0D02" w:rsidRPr="003165B8" w:rsidRDefault="005E0D02" w:rsidP="00500EB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cs="Arial"/>
        </w:rPr>
      </w:pPr>
      <w:r w:rsidRPr="003165B8">
        <w:rPr>
          <w:rFonts w:cs="Arial"/>
        </w:rPr>
        <w:t xml:space="preserve">Wszystkie ceny ofertowe powinny zostać wyrażone w </w:t>
      </w:r>
      <w:r w:rsidRPr="003165B8">
        <w:rPr>
          <w:rFonts w:cs="Arial"/>
          <w:bCs/>
        </w:rPr>
        <w:t>PLN w kwocie netto, brutto oraz z podaniem stawki i wartości podatku VAT</w:t>
      </w:r>
      <w:r w:rsidRPr="003165B8">
        <w:rPr>
          <w:rFonts w:cs="Arial"/>
        </w:rPr>
        <w:t>.</w:t>
      </w:r>
    </w:p>
    <w:p w:rsidR="005E0D02" w:rsidRPr="003165B8" w:rsidRDefault="005E0D02" w:rsidP="00500EB2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3165B8">
        <w:t>Oferenci nie mogą być powiązani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ind w:left="567"/>
      </w:pPr>
      <w:r w:rsidRPr="003165B8">
        <w:t>a) uczestniczeniu w spółce jako wspólnik spółki cywilnej lub spółki osobowej,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ind w:left="567"/>
      </w:pPr>
      <w:r w:rsidRPr="003165B8">
        <w:t>b) posiadaniu co najmniej 10% udziałów lub akcji, o ile niższy próg nie wynika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ind w:left="567"/>
      </w:pPr>
      <w:r w:rsidRPr="003165B8">
        <w:t>z przepisów prawa lub nie został określony przez IZ PO,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ind w:left="567"/>
      </w:pPr>
      <w:r w:rsidRPr="003165B8">
        <w:t>c) pełnieniu funkcji członka organu nadzorczego lub zarządzającego, prokurenta,</w:t>
      </w:r>
    </w:p>
    <w:p w:rsidR="005E0D02" w:rsidRPr="003165B8" w:rsidRDefault="005E0D02" w:rsidP="005E0D02">
      <w:pPr>
        <w:autoSpaceDE w:val="0"/>
        <w:autoSpaceDN w:val="0"/>
        <w:adjustRightInd w:val="0"/>
        <w:spacing w:after="0" w:line="240" w:lineRule="auto"/>
        <w:ind w:left="567"/>
      </w:pPr>
      <w:r w:rsidRPr="003165B8">
        <w:t>pełnomocnika,</w:t>
      </w:r>
    </w:p>
    <w:p w:rsidR="00112223" w:rsidRPr="003165B8" w:rsidRDefault="005E0D02" w:rsidP="005E0D02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</w:pPr>
      <w:r w:rsidRPr="003165B8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13EF0" w:rsidRPr="003165B8" w:rsidRDefault="00013EF0" w:rsidP="005E0D02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</w:pPr>
    </w:p>
    <w:p w:rsidR="00112223" w:rsidRPr="003165B8" w:rsidRDefault="00112223" w:rsidP="00500EB2">
      <w:pPr>
        <w:pStyle w:val="Nagwek3"/>
        <w:keepLines/>
        <w:numPr>
          <w:ilvl w:val="1"/>
          <w:numId w:val="2"/>
        </w:numPr>
        <w:suppressAutoHyphens w:val="0"/>
        <w:spacing w:before="4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3165B8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Ocena oferty</w:t>
      </w:r>
    </w:p>
    <w:p w:rsidR="00112223" w:rsidRPr="003165B8" w:rsidRDefault="00112223" w:rsidP="00112223">
      <w:pPr>
        <w:pStyle w:val="Nagwek3"/>
      </w:pPr>
      <w:r w:rsidRPr="003165B8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Kryteria oceny i opis sposobu przyznawania punktacji</w:t>
      </w:r>
    </w:p>
    <w:p w:rsidR="00112223" w:rsidRPr="003165B8" w:rsidRDefault="00112223" w:rsidP="00515553">
      <w:pPr>
        <w:jc w:val="both"/>
      </w:pPr>
      <w:r w:rsidRPr="003165B8">
        <w:t xml:space="preserve">Po spełnieniu przez oferentów wszystkich wskazanych wyżej kryteriów i warunków udziału w postępowaniu (w tym braku powiązań kapitałowych i osobowych), każda ważna oferta poddana zostanie ocenie punktowej. </w:t>
      </w:r>
    </w:p>
    <w:p w:rsidR="00112223" w:rsidRPr="003165B8" w:rsidRDefault="00112223" w:rsidP="00112223">
      <w:pPr>
        <w:rPr>
          <w:u w:val="single"/>
        </w:rPr>
      </w:pPr>
      <w:r w:rsidRPr="003165B8">
        <w:rPr>
          <w:u w:val="single"/>
        </w:rPr>
        <w:t xml:space="preserve">Zamawiający przy wyborze </w:t>
      </w:r>
      <w:r w:rsidR="00F0030C" w:rsidRPr="003165B8">
        <w:rPr>
          <w:u w:val="single"/>
        </w:rPr>
        <w:t>pakietu będzie</w:t>
      </w:r>
      <w:r w:rsidRPr="003165B8">
        <w:rPr>
          <w:u w:val="single"/>
        </w:rPr>
        <w:t xml:space="preserve"> się kierować kryterium:</w:t>
      </w:r>
    </w:p>
    <w:p w:rsidR="00112223" w:rsidRPr="003165B8" w:rsidRDefault="00112223" w:rsidP="00500EB2">
      <w:pPr>
        <w:pStyle w:val="Akapitzlist"/>
        <w:numPr>
          <w:ilvl w:val="0"/>
          <w:numId w:val="11"/>
        </w:numPr>
      </w:pPr>
      <w:r w:rsidRPr="003165B8">
        <w:t xml:space="preserve">Cena – </w:t>
      </w:r>
      <w:r w:rsidR="00882E08" w:rsidRPr="003165B8">
        <w:t>10</w:t>
      </w:r>
      <w:r w:rsidRPr="003165B8">
        <w:t>0%</w:t>
      </w:r>
    </w:p>
    <w:p w:rsidR="00112223" w:rsidRPr="003165B8" w:rsidRDefault="00112223" w:rsidP="007F03DC">
      <w:pPr>
        <w:spacing w:after="160" w:line="259" w:lineRule="auto"/>
      </w:pPr>
      <w:r w:rsidRPr="003165B8">
        <w:t>Opis sposobu obliczania kryterium.</w:t>
      </w:r>
    </w:p>
    <w:p w:rsidR="00057FF8" w:rsidRPr="003165B8" w:rsidRDefault="00057FF8" w:rsidP="00057FF8">
      <w:pPr>
        <w:jc w:val="both"/>
      </w:pPr>
      <w:r w:rsidRPr="003165B8">
        <w:t xml:space="preserve">Cena powinna być podana w złotych wraz ze wszystkimi należnymi podatkami i obciążeniami. </w:t>
      </w:r>
    </w:p>
    <w:p w:rsidR="00057FF8" w:rsidRPr="003165B8" w:rsidRDefault="00057FF8" w:rsidP="00057FF8">
      <w:r w:rsidRPr="003165B8">
        <w:t xml:space="preserve">Punkty przyznawane za kryterium cena będą liczone wg następującego wzoru: </w:t>
      </w:r>
    </w:p>
    <w:p w:rsidR="00057FF8" w:rsidRPr="003165B8" w:rsidRDefault="00057FF8" w:rsidP="00057FF8">
      <w:pPr>
        <w:jc w:val="both"/>
      </w:pPr>
      <w:r w:rsidRPr="003165B8">
        <w:t>C = (</w:t>
      </w:r>
      <w:proofErr w:type="spellStart"/>
      <w:r w:rsidR="00F0030C" w:rsidRPr="003165B8">
        <w:t>C</w:t>
      </w:r>
      <w:r w:rsidR="00CB3CAA" w:rsidRPr="003165B8">
        <w:t>m</w:t>
      </w:r>
      <w:r w:rsidR="00F0030C" w:rsidRPr="003165B8">
        <w:t>in</w:t>
      </w:r>
      <w:proofErr w:type="spellEnd"/>
      <w:r w:rsidRPr="003165B8">
        <w:t xml:space="preserve"> : C0) x 100 gdzie: C – liczba punktów przyznana danej ofercie, </w:t>
      </w:r>
      <w:proofErr w:type="spellStart"/>
      <w:r w:rsidRPr="003165B8">
        <w:t>Cmin</w:t>
      </w:r>
      <w:proofErr w:type="spellEnd"/>
      <w:r w:rsidRPr="003165B8">
        <w:t xml:space="preserve"> – najniższa cena spośród ważnych ofert, C0 – cena pakietu obliczona dla badanej oferty. Maksymalna liczba punktów do uzyskania przez Wykonawcę w kryterium cena wynosi 100. Wszystkie obliczenia będą dokonywane z dokładnością do dwóch miejsc po przecinku. </w:t>
      </w:r>
    </w:p>
    <w:p w:rsidR="00057FF8" w:rsidRPr="003165B8" w:rsidRDefault="00057FF8" w:rsidP="00057FF8">
      <w:pPr>
        <w:pStyle w:val="Akapitzlist"/>
        <w:ind w:left="142"/>
        <w:rPr>
          <w:b/>
        </w:rPr>
      </w:pPr>
      <w:r w:rsidRPr="003165B8">
        <w:rPr>
          <w:b/>
        </w:rPr>
        <w:t>Łączna ilość punktów przyznana oferentowi będzie sumą:</w:t>
      </w:r>
    </w:p>
    <w:p w:rsidR="00057FF8" w:rsidRPr="003165B8" w:rsidRDefault="00057FF8" w:rsidP="00057FF8">
      <w:pPr>
        <w:pStyle w:val="Akapitzlist"/>
        <w:ind w:left="142"/>
      </w:pPr>
      <w:r w:rsidRPr="003165B8">
        <w:rPr>
          <w:b/>
        </w:rPr>
        <w:t>O = (</w:t>
      </w:r>
      <w:proofErr w:type="spellStart"/>
      <w:r w:rsidRPr="003165B8">
        <w:rPr>
          <w:b/>
        </w:rPr>
        <w:t>Cmin</w:t>
      </w:r>
      <w:proofErr w:type="spellEnd"/>
      <w:r w:rsidRPr="003165B8">
        <w:rPr>
          <w:b/>
        </w:rPr>
        <w:t xml:space="preserve"> : C0) x 100   </w:t>
      </w:r>
    </w:p>
    <w:p w:rsidR="00057FF8" w:rsidRPr="003165B8" w:rsidRDefault="00057FF8" w:rsidP="00057FF8">
      <w:pPr>
        <w:pStyle w:val="Akapitzlist"/>
        <w:ind w:left="142"/>
      </w:pPr>
      <w:r w:rsidRPr="003165B8">
        <w:t xml:space="preserve">O – łączna liczba punktów oferty. </w:t>
      </w:r>
    </w:p>
    <w:p w:rsidR="00057FF8" w:rsidRPr="003165B8" w:rsidRDefault="00057FF8" w:rsidP="00057FF8">
      <w:pPr>
        <w:pStyle w:val="Akapitzlist"/>
        <w:ind w:left="142"/>
        <w:jc w:val="both"/>
        <w:rPr>
          <w:b/>
          <w:i/>
        </w:rPr>
      </w:pPr>
      <w:r w:rsidRPr="003165B8">
        <w:rPr>
          <w:b/>
          <w:i/>
        </w:rPr>
        <w:t>Ważna oferta, która uzyska najwyższą łączną liczbę punktów, uznana zostanie za najkorzystniejszą. Wykonawca, którego oferta zostanie wybrana zostanie wezwany do podpisania umowy stanowiącej załącznik nr 2 do WUZ.</w:t>
      </w:r>
    </w:p>
    <w:p w:rsidR="00112223" w:rsidRPr="003165B8" w:rsidRDefault="00112223" w:rsidP="00500EB2">
      <w:pPr>
        <w:pStyle w:val="Nagwek3"/>
        <w:keepLines/>
        <w:numPr>
          <w:ilvl w:val="1"/>
          <w:numId w:val="2"/>
        </w:numPr>
        <w:suppressAutoHyphens w:val="0"/>
        <w:spacing w:before="40" w:line="259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3165B8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Do oferty należy załączyć:</w:t>
      </w:r>
    </w:p>
    <w:p w:rsidR="00652F3B" w:rsidRPr="003165B8" w:rsidRDefault="00652F3B" w:rsidP="00500EB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bCs/>
        </w:rPr>
      </w:pPr>
      <w:r w:rsidRPr="003165B8">
        <w:rPr>
          <w:rFonts w:cs="Arial"/>
        </w:rPr>
        <w:t xml:space="preserve">Uzupełniony </w:t>
      </w:r>
      <w:r w:rsidRPr="003165B8">
        <w:rPr>
          <w:rFonts w:cs="Arial"/>
          <w:b/>
        </w:rPr>
        <w:t>Załącznik nr 1</w:t>
      </w:r>
      <w:r w:rsidRPr="003165B8">
        <w:rPr>
          <w:rFonts w:cs="Arial"/>
        </w:rPr>
        <w:t xml:space="preserve"> do WUZ, w tym m.in.:</w:t>
      </w:r>
    </w:p>
    <w:p w:rsidR="00652F3B" w:rsidRPr="003165B8" w:rsidRDefault="00652F3B" w:rsidP="00500EB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3165B8">
        <w:rPr>
          <w:rFonts w:cs="Arial"/>
        </w:rPr>
        <w:t>Dane osoby upoważnionej do współpracy z Grupą EMC w zakresie opracowania i negocjacji złożonej oferty (Imię i nazwisko, stanowisko, nr tel. stacjonarnego i komórkowego oraz adres e-mail).</w:t>
      </w:r>
    </w:p>
    <w:p w:rsidR="00652F3B" w:rsidRPr="003165B8" w:rsidRDefault="00652F3B" w:rsidP="00500EB2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3165B8">
        <w:rPr>
          <w:rFonts w:cs="Arial"/>
        </w:rPr>
        <w:t>Oświadczenia</w:t>
      </w:r>
    </w:p>
    <w:p w:rsidR="00652F3B" w:rsidRPr="003165B8" w:rsidRDefault="00652F3B" w:rsidP="00652F3B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cs="Calibri"/>
          <w:color w:val="000000"/>
          <w:lang w:eastAsia="ar-SA"/>
        </w:rPr>
      </w:pPr>
      <w:r w:rsidRPr="003165B8">
        <w:rPr>
          <w:rFonts w:cs="Calibri"/>
          <w:lang w:eastAsia="ar-SA"/>
        </w:rPr>
        <w:t>-</w:t>
      </w:r>
      <w:r w:rsidRPr="003165B8">
        <w:rPr>
          <w:rFonts w:cs="Calibri"/>
          <w:color w:val="000000"/>
          <w:lang w:eastAsia="ar-SA"/>
        </w:rPr>
        <w:t xml:space="preserve"> że Oferent znajduje się w sytuacji ekonomicznej i finansowej zapewniającej wykonanie zamówienia.</w:t>
      </w:r>
    </w:p>
    <w:p w:rsidR="0018762E" w:rsidRPr="003165B8" w:rsidRDefault="0018762E" w:rsidP="0018762E">
      <w:pPr>
        <w:pStyle w:val="Akapitzlist"/>
        <w:spacing w:before="280" w:after="280" w:line="240" w:lineRule="auto"/>
        <w:jc w:val="both"/>
        <w:rPr>
          <w:color w:val="000000"/>
          <w:lang w:eastAsia="ar-SA"/>
        </w:rPr>
      </w:pPr>
      <w:bookmarkStart w:id="8" w:name="_Hlk508836037"/>
      <w:r w:rsidRPr="003165B8">
        <w:rPr>
          <w:color w:val="000000"/>
          <w:lang w:eastAsia="ar-SA"/>
        </w:rPr>
        <w:t xml:space="preserve">- że Oferent posiada niezbędną wiedzę i doświadczenie oraz potencjał techniczny, a także pracowników zdolnych do wykonania zamówienia – </w:t>
      </w:r>
      <w:r w:rsidRPr="00D24A6E">
        <w:rPr>
          <w:color w:val="000000"/>
          <w:u w:val="single"/>
          <w:lang w:eastAsia="ar-SA"/>
        </w:rPr>
        <w:t xml:space="preserve">wymagane jest udokumentowanie realizacji </w:t>
      </w:r>
      <w:r w:rsidR="00AF6E66">
        <w:rPr>
          <w:color w:val="000000"/>
          <w:u w:val="single"/>
          <w:lang w:eastAsia="ar-SA"/>
        </w:rPr>
        <w:t xml:space="preserve">jednego </w:t>
      </w:r>
      <w:r w:rsidRPr="00D24A6E">
        <w:rPr>
          <w:color w:val="000000"/>
          <w:u w:val="single"/>
          <w:lang w:eastAsia="ar-SA"/>
        </w:rPr>
        <w:t>podobnego co do zakresu zlecenia w sektorze ochrony zdrowia</w:t>
      </w:r>
      <w:r w:rsidR="008F0C1F" w:rsidRPr="00D24A6E">
        <w:rPr>
          <w:color w:val="000000"/>
          <w:u w:val="single"/>
          <w:lang w:eastAsia="ar-SA"/>
        </w:rPr>
        <w:t>,</w:t>
      </w:r>
      <w:r w:rsidRPr="00D24A6E">
        <w:rPr>
          <w:color w:val="000000"/>
          <w:u w:val="single"/>
          <w:lang w:eastAsia="ar-SA"/>
        </w:rPr>
        <w:t xml:space="preserve"> potwierdzone na piśmie (referencje</w:t>
      </w:r>
      <w:r w:rsidR="00D24A6E">
        <w:rPr>
          <w:color w:val="000000"/>
          <w:u w:val="single"/>
          <w:lang w:eastAsia="ar-SA"/>
        </w:rPr>
        <w:t>; umowa / protokół odbioru</w:t>
      </w:r>
      <w:r w:rsidRPr="00D24A6E">
        <w:rPr>
          <w:color w:val="000000"/>
          <w:u w:val="single"/>
          <w:lang w:eastAsia="ar-SA"/>
        </w:rPr>
        <w:t>).</w:t>
      </w:r>
    </w:p>
    <w:bookmarkEnd w:id="8"/>
    <w:p w:rsidR="00652F3B" w:rsidRPr="003165B8" w:rsidRDefault="00652F3B" w:rsidP="00652F3B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color w:val="FF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 xml:space="preserve">- </w:t>
      </w:r>
      <w:r w:rsidRPr="003165B8">
        <w:rPr>
          <w:rFonts w:eastAsia="Times New Roman"/>
          <w:lang w:eastAsia="ar-SA"/>
        </w:rPr>
        <w:t xml:space="preserve">że Oferent zobowiązuje się zawrzeć umowę z Organizatorem, której wzór z najważniejszymi założeniami stanowi </w:t>
      </w:r>
      <w:r w:rsidRPr="003165B8">
        <w:rPr>
          <w:rFonts w:eastAsia="Times New Roman"/>
          <w:b/>
          <w:u w:val="single"/>
          <w:lang w:eastAsia="ar-SA"/>
        </w:rPr>
        <w:t>Załącznik nr 2</w:t>
      </w:r>
      <w:r w:rsidRPr="003165B8">
        <w:rPr>
          <w:rFonts w:eastAsia="Times New Roman"/>
          <w:lang w:eastAsia="ar-SA"/>
        </w:rPr>
        <w:t xml:space="preserve"> do WUZ i nie ma do niej uwag. Oferta stanowić będzie załącznik do Umowy.</w:t>
      </w:r>
    </w:p>
    <w:p w:rsidR="00652F3B" w:rsidRPr="003165B8" w:rsidRDefault="00652F3B" w:rsidP="00652F3B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lang w:eastAsia="ar-SA"/>
        </w:rPr>
      </w:pPr>
      <w:r w:rsidRPr="003165B8">
        <w:rPr>
          <w:rFonts w:eastAsia="Times New Roman"/>
          <w:color w:val="000000"/>
          <w:lang w:eastAsia="ar-SA"/>
        </w:rPr>
        <w:t xml:space="preserve">- </w:t>
      </w:r>
      <w:r w:rsidRPr="003165B8">
        <w:rPr>
          <w:rFonts w:eastAsia="Times New Roman"/>
          <w:lang w:eastAsia="ar-SA"/>
        </w:rPr>
        <w:t>że Oferent akceptuje warunki zawarte w WUZ.</w:t>
      </w:r>
    </w:p>
    <w:p w:rsidR="00652F3B" w:rsidRPr="003165B8" w:rsidRDefault="00652F3B" w:rsidP="00500EB2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bCs/>
        </w:rPr>
      </w:pPr>
      <w:r w:rsidRPr="003165B8">
        <w:rPr>
          <w:rFonts w:cs="Arial"/>
          <w:bCs/>
        </w:rPr>
        <w:t xml:space="preserve">Zaparafowany Minimalny zakres umowy stanowi </w:t>
      </w:r>
      <w:r w:rsidRPr="003165B8">
        <w:rPr>
          <w:rFonts w:cs="Arial"/>
          <w:bCs/>
          <w:u w:val="single"/>
        </w:rPr>
        <w:t>Załącznik nr 2</w:t>
      </w:r>
      <w:r w:rsidRPr="003165B8">
        <w:rPr>
          <w:rFonts w:cs="Arial"/>
          <w:bCs/>
        </w:rPr>
        <w:t xml:space="preserve"> do WUZ.</w:t>
      </w:r>
    </w:p>
    <w:p w:rsidR="00652F3B" w:rsidRPr="003165B8" w:rsidRDefault="00652F3B" w:rsidP="00500EB2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3165B8">
        <w:rPr>
          <w:rFonts w:cs="Arial"/>
        </w:rPr>
        <w:t xml:space="preserve">Kopię aktualnego </w:t>
      </w:r>
      <w:r w:rsidRPr="003165B8">
        <w:rPr>
          <w:rFonts w:cs="Arial"/>
          <w:b/>
        </w:rPr>
        <w:t>wypisu z rejestru KRS</w:t>
      </w:r>
      <w:r w:rsidRPr="003165B8">
        <w:rPr>
          <w:rFonts w:cs="Arial"/>
        </w:rPr>
        <w:t xml:space="preserve"> lub </w:t>
      </w:r>
      <w:r w:rsidRPr="003165B8">
        <w:rPr>
          <w:rFonts w:cs="Arial"/>
          <w:b/>
        </w:rPr>
        <w:t>CEIDG</w:t>
      </w:r>
    </w:p>
    <w:p w:rsidR="00652F3B" w:rsidRPr="003165B8" w:rsidRDefault="00652F3B" w:rsidP="005F4D8A">
      <w:pPr>
        <w:pStyle w:val="Akapitzlist"/>
        <w:numPr>
          <w:ilvl w:val="1"/>
          <w:numId w:val="2"/>
        </w:numPr>
        <w:jc w:val="both"/>
      </w:pPr>
      <w:r w:rsidRPr="005F4D8A">
        <w:rPr>
          <w:rFonts w:cs="Calibri"/>
          <w:lang w:eastAsia="ar-SA"/>
        </w:rPr>
        <w:t>Oferta musi być podpisana (każda jej strona), przez osobę upoważnioną do składania oświadczeń woli w imieniu Oferenta</w:t>
      </w:r>
    </w:p>
    <w:p w:rsidR="00652F3B" w:rsidRPr="005F4D8A" w:rsidRDefault="00652F3B" w:rsidP="00500EB2">
      <w:pPr>
        <w:pStyle w:val="Nagwek1"/>
        <w:keepLines w:val="0"/>
        <w:numPr>
          <w:ilvl w:val="0"/>
          <w:numId w:val="2"/>
        </w:numPr>
        <w:spacing w:before="0" w:line="240" w:lineRule="auto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5F4D8A">
        <w:rPr>
          <w:rFonts w:asciiTheme="minorHAnsi" w:hAnsiTheme="minorHAnsi" w:cs="Arial"/>
          <w:color w:val="auto"/>
          <w:sz w:val="22"/>
          <w:szCs w:val="22"/>
          <w:u w:val="single"/>
        </w:rPr>
        <w:t>Warunki formalne postępowania</w:t>
      </w:r>
    </w:p>
    <w:p w:rsidR="00652F3B" w:rsidRPr="003165B8" w:rsidRDefault="00652F3B" w:rsidP="00500EB2">
      <w:pPr>
        <w:pStyle w:val="Akapitzlist"/>
        <w:numPr>
          <w:ilvl w:val="0"/>
          <w:numId w:val="8"/>
        </w:numPr>
        <w:suppressAutoHyphens/>
        <w:spacing w:before="280" w:after="280" w:line="237" w:lineRule="atLeast"/>
        <w:ind w:left="284" w:hanging="284"/>
        <w:jc w:val="both"/>
        <w:rPr>
          <w:rFonts w:eastAsia="Times New Roman"/>
          <w:color w:val="00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 xml:space="preserve">O udzielenie zamówienia mogą się ubiegać </w:t>
      </w:r>
      <w:r w:rsidR="00F0030C" w:rsidRPr="003165B8">
        <w:rPr>
          <w:rFonts w:eastAsia="Times New Roman"/>
          <w:color w:val="000000"/>
          <w:lang w:eastAsia="ar-SA"/>
        </w:rPr>
        <w:t>wykonawcy,</w:t>
      </w:r>
      <w:r w:rsidRPr="003165B8">
        <w:rPr>
          <w:rFonts w:eastAsia="Times New Roman"/>
          <w:color w:val="000000"/>
          <w:lang w:eastAsia="ar-SA"/>
        </w:rPr>
        <w:t xml:space="preserve"> którzy:</w:t>
      </w:r>
    </w:p>
    <w:p w:rsidR="00652F3B" w:rsidRPr="003165B8" w:rsidRDefault="00652F3B" w:rsidP="00500EB2">
      <w:pPr>
        <w:pStyle w:val="Akapitzlist"/>
        <w:numPr>
          <w:ilvl w:val="0"/>
          <w:numId w:val="7"/>
        </w:numPr>
        <w:suppressAutoHyphens/>
        <w:spacing w:before="280" w:after="280" w:line="237" w:lineRule="atLeast"/>
        <w:jc w:val="both"/>
        <w:rPr>
          <w:rFonts w:eastAsia="Times New Roman"/>
          <w:color w:val="00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>Posiadają rejestrację na terenie Polski i prowadzą działalność gospodarczą na terenie Polski</w:t>
      </w:r>
    </w:p>
    <w:p w:rsidR="00652F3B" w:rsidRPr="003165B8" w:rsidRDefault="00652F3B" w:rsidP="00500EB2">
      <w:pPr>
        <w:pStyle w:val="Akapitzlist"/>
        <w:numPr>
          <w:ilvl w:val="0"/>
          <w:numId w:val="7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3165B8">
        <w:rPr>
          <w:rFonts w:eastAsia="Times New Roman"/>
          <w:color w:val="000000"/>
          <w:lang w:eastAsia="ar-SA"/>
        </w:rPr>
        <w:t xml:space="preserve">Posiadają uprawnienia do wykonania określonej </w:t>
      </w:r>
      <w:r w:rsidR="00F0030C" w:rsidRPr="003165B8">
        <w:rPr>
          <w:rFonts w:eastAsia="Times New Roman"/>
          <w:color w:val="000000"/>
          <w:lang w:eastAsia="ar-SA"/>
        </w:rPr>
        <w:t>działalności</w:t>
      </w:r>
      <w:r w:rsidRPr="003165B8">
        <w:rPr>
          <w:rFonts w:eastAsia="Times New Roman"/>
          <w:color w:val="000000"/>
          <w:lang w:eastAsia="ar-SA"/>
        </w:rPr>
        <w:t xml:space="preserve"> lub czynności. Organizator uzna, że Wykonawca spełnia ten warunek, jeżeli przedmiot zamówienia znajduje się w zakresie działalności Wykonawcy oraz prowadzi działalność także w zakresie tożsamym z przedmiotem zamówienia</w:t>
      </w:r>
      <w:r w:rsidRPr="003165B8">
        <w:rPr>
          <w:rFonts w:eastAsia="Times New Roman"/>
          <w:lang w:eastAsia="ar-SA"/>
        </w:rPr>
        <w:t xml:space="preserve">. </w:t>
      </w:r>
    </w:p>
    <w:p w:rsidR="00652F3B" w:rsidRPr="003165B8" w:rsidRDefault="00652F3B" w:rsidP="00500EB2">
      <w:pPr>
        <w:pStyle w:val="Akapitzlist"/>
        <w:numPr>
          <w:ilvl w:val="0"/>
          <w:numId w:val="7"/>
        </w:numPr>
        <w:suppressAutoHyphens/>
        <w:spacing w:before="280" w:after="280" w:line="237" w:lineRule="atLeast"/>
        <w:jc w:val="both"/>
        <w:rPr>
          <w:rFonts w:eastAsia="Times New Roman"/>
          <w:color w:val="00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>Posiadają niezbędną wiedzę i doświadczenie oraz potencjał techniczny, a także pracowników zdolnych do wykonania zamówienia.</w:t>
      </w:r>
    </w:p>
    <w:p w:rsidR="00652F3B" w:rsidRPr="003165B8" w:rsidRDefault="00652F3B" w:rsidP="00500EB2">
      <w:pPr>
        <w:pStyle w:val="Akapitzlist"/>
        <w:numPr>
          <w:ilvl w:val="0"/>
          <w:numId w:val="7"/>
        </w:numPr>
        <w:suppressAutoHyphens/>
        <w:spacing w:before="280" w:after="280" w:line="237" w:lineRule="atLeast"/>
        <w:jc w:val="both"/>
        <w:rPr>
          <w:rFonts w:eastAsia="Times New Roman"/>
          <w:color w:val="00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>Znajdują się w sytuacji ekonomicznej i finansowej zapewniającej prawidłowe wykonanie zamówienia.</w:t>
      </w:r>
    </w:p>
    <w:p w:rsidR="00652F3B" w:rsidRPr="003165B8" w:rsidRDefault="00652F3B" w:rsidP="00500EB2">
      <w:pPr>
        <w:pStyle w:val="Akapitzlist"/>
        <w:numPr>
          <w:ilvl w:val="0"/>
          <w:numId w:val="7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3165B8">
        <w:rPr>
          <w:rFonts w:eastAsia="Times New Roman"/>
          <w:lang w:eastAsia="ar-SA"/>
        </w:rPr>
        <w:t>Zagwarantują stałość cen w okresie trwania umowy oraz ciągłość realizacji usługi: w trakcie trwania umowy zastrzega się realizację zamówień wg cen przetargowych, dopuszcza się zmiany cen wyłącznie z przyczyn niezależnych od dostawcy: przewidzianych urzędowo, wynikających ze znaczącej zmiany kursu walut, podatków, stawek celnych; o czym Oferent powinien wcześniej zawiadomić pisemnie Zamawiającego.</w:t>
      </w:r>
    </w:p>
    <w:p w:rsidR="00652F3B" w:rsidRPr="003165B8" w:rsidRDefault="00652F3B" w:rsidP="00500EB2">
      <w:pPr>
        <w:pStyle w:val="Akapitzlist"/>
        <w:numPr>
          <w:ilvl w:val="0"/>
          <w:numId w:val="8"/>
        </w:numPr>
        <w:suppressAutoHyphens/>
        <w:spacing w:before="280" w:after="280" w:line="237" w:lineRule="atLeast"/>
        <w:ind w:left="284" w:hanging="284"/>
        <w:jc w:val="both"/>
        <w:rPr>
          <w:rFonts w:eastAsia="Times New Roman"/>
          <w:color w:val="000000"/>
          <w:lang w:eastAsia="ar-SA"/>
        </w:rPr>
      </w:pPr>
      <w:r w:rsidRPr="003165B8">
        <w:rPr>
          <w:rFonts w:eastAsia="Times New Roman"/>
          <w:color w:val="000000"/>
          <w:lang w:eastAsia="ar-SA"/>
        </w:rPr>
        <w:t>Oferta, aby była ważna musi być podpisana przez upoważnionych do zaciągania zobowiązań przedstawicieli Wykonawcy, wymienionych w aktualnych dokumentach rejestracyjnych firmy lub osobę upoważnioną, która otrzymała stosowne pełnomocnictwo.</w:t>
      </w:r>
    </w:p>
    <w:p w:rsidR="00652F3B" w:rsidRPr="003165B8" w:rsidRDefault="00652F3B" w:rsidP="00500EB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 xml:space="preserve">Grupa EMC dokona wyboru Dostawcy na podstawie ofert złożonych zgodnie z wymaganiami określonymi w niniejszym WUZ. 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odpowie na dodatkowe pytania Oferentów</w:t>
      </w:r>
      <w:r w:rsidRPr="003165B8">
        <w:rPr>
          <w:rFonts w:cs="Arial"/>
          <w:lang w:eastAsia="de-DE"/>
        </w:rPr>
        <w:t>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t xml:space="preserve">Oferty muszą być sporządzone w języku polskim. 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Wszelkie pisemne odpowiedzi na pytania zadawane przez oferentów, dodatkowe materiały będą przesyłane pocztą elektroniczną do wszystkich firm, które potwierdziły przystąpienie do procesu WUZ.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EMC nie zwraca materiałów przesłanych przez oferentów.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 xml:space="preserve">Wszelkie zmiany, dodatkowe informacje lub poprawki będą dokonywane </w:t>
      </w:r>
      <w:r w:rsidRPr="003165B8">
        <w:rPr>
          <w:rFonts w:cs="Arial"/>
        </w:rPr>
        <w:br/>
        <w:t>w formie pisemnej (nie dotyczy pytań zadawanych na etapie przygotowania oferty).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EMC zastrzega sobie prawo do wykorzystywania informacji zgromadzonych w ramach otrzymanych odpowiedzi również po zakończeniu postępowania.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Wszelkie koszty przygotowania i dostarczenia oferty ponosi Oferent.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EMC zastrzega sobie prawo do odrzucenia oferty w całości lub ich części bez podawania przyczyn.</w:t>
      </w:r>
      <w:r w:rsidRPr="003165B8">
        <w:rPr>
          <w:rFonts w:cs="Arial"/>
          <w:lang w:eastAsia="de-DE"/>
        </w:rPr>
        <w:t xml:space="preserve"> 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EMC</w:t>
      </w:r>
      <w:r w:rsidRPr="003165B8">
        <w:rPr>
          <w:rFonts w:cs="Arial"/>
          <w:lang w:eastAsia="de-DE"/>
        </w:rPr>
        <w:t xml:space="preserve"> zastrzega sobie prawo do odwołania, zamknięcia procesu wyboru oferenta i/lub odstąpienia od negocjacji bez podania przyczyn; z tego tytułu oferentowi nie przysługują żadne </w:t>
      </w:r>
      <w:r w:rsidRPr="003165B8">
        <w:rPr>
          <w:rFonts w:cs="Arial"/>
        </w:rPr>
        <w:t>roszczenia wobec EMC.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Grupa EMC po wstępnej analizie ofert zastrzega sobie prawo zadania oferentom dodatkowych pytań dotyczących złożonej odpowiedzi na WUZ.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3165B8">
        <w:rPr>
          <w:rFonts w:cs="Arial"/>
        </w:rPr>
        <w:t>Każdy z Oferentów otrzyma informację o rozstrzygnięciu, wstrzymaniu lub odstąpieniu od  przeprowadzenia procedury wyboru Dostawcy.</w:t>
      </w:r>
    </w:p>
    <w:p w:rsidR="00652F3B" w:rsidRPr="003165B8" w:rsidRDefault="00652F3B" w:rsidP="00500E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b/>
          <w:color w:val="000000"/>
          <w:lang w:eastAsia="ar-SA"/>
        </w:rPr>
      </w:pPr>
      <w:r w:rsidRPr="003165B8">
        <w:rPr>
          <w:rFonts w:cs="Arial"/>
        </w:rPr>
        <w:t xml:space="preserve">W </w:t>
      </w:r>
      <w:r w:rsidR="00F0030C" w:rsidRPr="003165B8">
        <w:rPr>
          <w:rFonts w:cs="Arial"/>
        </w:rPr>
        <w:t>przypadku,</w:t>
      </w:r>
      <w:r w:rsidRPr="003165B8">
        <w:rPr>
          <w:rFonts w:cs="Arial"/>
        </w:rPr>
        <w:t xml:space="preserve"> kiedy złożona przez Wykonawcę oferta nie spełnia wymogów określonych przez Zamawiającego w niniejszym ogłoszeniu, w tym nie zawiera wszystkich niezbędnych załączników, Organizator</w:t>
      </w:r>
      <w:r w:rsidRPr="003165B8">
        <w:rPr>
          <w:rFonts w:eastAsia="Times New Roman"/>
          <w:color w:val="000000"/>
          <w:lang w:eastAsia="ar-SA"/>
        </w:rPr>
        <w:t xml:space="preserve"> wzywa Wykonawcę do poprawienia oferty lub jej uzupełnienia. W przypadku nieuzupełnienia przez Wykonawcę oferty oraz gdy przedmiot oferty nie odpowiada warunkom przedstawionym w niniejszym ogłoszeniu, oferty nie są brane pod uwagę przez Organizatora.</w:t>
      </w:r>
    </w:p>
    <w:p w:rsidR="00652F3B" w:rsidRPr="003165B8" w:rsidRDefault="00652F3B" w:rsidP="00652F3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b/>
          <w:color w:val="000000"/>
          <w:lang w:eastAsia="ar-SA"/>
        </w:rPr>
      </w:pPr>
    </w:p>
    <w:p w:rsidR="00652F3B" w:rsidRPr="005F4D8A" w:rsidRDefault="00652F3B" w:rsidP="00500EB2">
      <w:pPr>
        <w:pStyle w:val="Nagwek1"/>
        <w:keepLines w:val="0"/>
        <w:numPr>
          <w:ilvl w:val="0"/>
          <w:numId w:val="1"/>
        </w:numPr>
        <w:spacing w:before="0" w:line="240" w:lineRule="auto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9" w:name="_Toc25140326"/>
      <w:r w:rsidRPr="005F4D8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5F4D8A">
        <w:rPr>
          <w:rFonts w:asciiTheme="minorHAnsi" w:hAnsiTheme="minorHAnsi" w:cs="Arial"/>
          <w:color w:val="auto"/>
          <w:sz w:val="22"/>
          <w:szCs w:val="22"/>
          <w:u w:val="single"/>
        </w:rPr>
        <w:t>Sposób, miejsce i termin składania ofert</w:t>
      </w:r>
      <w:bookmarkEnd w:id="9"/>
    </w:p>
    <w:p w:rsidR="00652F3B" w:rsidRPr="003165B8" w:rsidRDefault="00652F3B" w:rsidP="00652F3B">
      <w:pPr>
        <w:ind w:left="426"/>
        <w:jc w:val="both"/>
      </w:pPr>
      <w:r w:rsidRPr="003165B8">
        <w:t>Ofertę można składać:</w:t>
      </w:r>
    </w:p>
    <w:p w:rsidR="00057FF8" w:rsidRPr="003165B8" w:rsidRDefault="00652F3B" w:rsidP="00500EB2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cs="Arial"/>
        </w:rPr>
      </w:pPr>
      <w:r w:rsidRPr="003165B8">
        <w:t xml:space="preserve">w formie elektronicznej (skany podpisanych dokumentów) </w:t>
      </w:r>
      <w:r w:rsidRPr="003165B8">
        <w:rPr>
          <w:rFonts w:cs="Arial"/>
        </w:rPr>
        <w:t xml:space="preserve">z dopiskiem w treści wiadomości e-mail: </w:t>
      </w:r>
      <w:r w:rsidR="002657C5" w:rsidRPr="003165B8">
        <w:rPr>
          <w:rFonts w:cs="Arial"/>
        </w:rPr>
        <w:t>EMC Przychodnie POZ przyjazne seniorom</w:t>
      </w:r>
      <w:r w:rsidRPr="003165B8">
        <w:rPr>
          <w:rFonts w:cs="Arial"/>
          <w:b/>
        </w:rPr>
        <w:t xml:space="preserve"> </w:t>
      </w:r>
      <w:r w:rsidRPr="003165B8">
        <w:rPr>
          <w:rFonts w:cs="Arial"/>
        </w:rPr>
        <w:t xml:space="preserve"> </w:t>
      </w:r>
      <w:r w:rsidRPr="003165B8">
        <w:t xml:space="preserve">na adres e-mail: </w:t>
      </w:r>
      <w:hyperlink r:id="rId9" w:history="1">
        <w:r w:rsidRPr="003165B8">
          <w:rPr>
            <w:rStyle w:val="Hipercze"/>
          </w:rPr>
          <w:t>katowice@emc-sa.pl</w:t>
        </w:r>
      </w:hyperlink>
      <w:r w:rsidRPr="003165B8">
        <w:t xml:space="preserve"> oraz </w:t>
      </w:r>
      <w:hyperlink r:id="rId10" w:history="1">
        <w:r w:rsidRPr="003165B8">
          <w:rPr>
            <w:rStyle w:val="Hipercze"/>
          </w:rPr>
          <w:t>anna.brzeska-mikoda@emc-sa.pl</w:t>
        </w:r>
      </w:hyperlink>
      <w:r w:rsidRPr="003165B8">
        <w:t xml:space="preserve"> (przy czym oryginały dokumentów przesyłanych drogą elektroniczną należy dostarczyć niezwłocznie do </w:t>
      </w:r>
      <w:r w:rsidRPr="003165B8">
        <w:rPr>
          <w:rFonts w:cs="Arial"/>
        </w:rPr>
        <w:t>EMC Silesia Sp. z o.o. Szpital Geriatryczny im Jana Pawła II, ul. Morawa 31, 40-353 Katowice)</w:t>
      </w:r>
    </w:p>
    <w:p w:rsidR="00652F3B" w:rsidRPr="003165B8" w:rsidRDefault="00652F3B" w:rsidP="00500EB2">
      <w:pPr>
        <w:pStyle w:val="Akapitzlist"/>
        <w:numPr>
          <w:ilvl w:val="0"/>
          <w:numId w:val="10"/>
        </w:numPr>
        <w:spacing w:after="160" w:line="259" w:lineRule="auto"/>
        <w:jc w:val="both"/>
        <w:rPr>
          <w:rFonts w:cs="Arial"/>
        </w:rPr>
      </w:pPr>
      <w:r w:rsidRPr="003165B8">
        <w:t xml:space="preserve">w formie papierowej (podpisane dokumenty) </w:t>
      </w:r>
      <w:r w:rsidRPr="003165B8">
        <w:rPr>
          <w:rFonts w:cs="Arial"/>
        </w:rPr>
        <w:t>w zamkniętych kopertach z</w:t>
      </w:r>
      <w:r w:rsidR="007F03DC" w:rsidRPr="003165B8">
        <w:rPr>
          <w:rFonts w:cs="Arial"/>
        </w:rPr>
        <w:t xml:space="preserve"> dopiskiem:</w:t>
      </w:r>
      <w:r w:rsidRPr="003165B8">
        <w:rPr>
          <w:rFonts w:cs="Arial"/>
        </w:rPr>
        <w:t xml:space="preserve"> </w:t>
      </w:r>
      <w:r w:rsidR="007F03DC" w:rsidRPr="003165B8">
        <w:rPr>
          <w:rFonts w:cs="Arial"/>
        </w:rPr>
        <w:t>„</w:t>
      </w:r>
      <w:r w:rsidR="002657C5" w:rsidRPr="003165B8">
        <w:rPr>
          <w:rFonts w:cs="Arial"/>
        </w:rPr>
        <w:t xml:space="preserve">EMC Przychodnie POZ przyjazne seniorom </w:t>
      </w:r>
      <w:r w:rsidR="007F03DC" w:rsidRPr="003165B8">
        <w:rPr>
          <w:rFonts w:cs="Arial"/>
        </w:rPr>
        <w:t>”</w:t>
      </w:r>
      <w:r w:rsidR="007F03DC" w:rsidRPr="003165B8">
        <w:rPr>
          <w:rFonts w:cs="Arial"/>
          <w:b/>
        </w:rPr>
        <w:t xml:space="preserve"> </w:t>
      </w:r>
      <w:r w:rsidR="007F03DC" w:rsidRPr="003165B8">
        <w:rPr>
          <w:rFonts w:cs="Arial"/>
        </w:rPr>
        <w:t xml:space="preserve"> </w:t>
      </w:r>
      <w:r w:rsidRPr="003165B8">
        <w:rPr>
          <w:rFonts w:cs="Arial"/>
        </w:rPr>
        <w:t>na następujący adres: EMC Silesia Sp. z o.o. Szpital Geriatryczny im Jana Pawła II, ul. Morawa 31, 40-353 Katowice</w:t>
      </w:r>
    </w:p>
    <w:p w:rsidR="00652F3B" w:rsidRPr="003165B8" w:rsidRDefault="00652F3B" w:rsidP="00652F3B">
      <w:pPr>
        <w:ind w:left="66"/>
        <w:jc w:val="both"/>
        <w:rPr>
          <w:rFonts w:cs="Arial"/>
        </w:rPr>
      </w:pPr>
      <w:r w:rsidRPr="003165B8">
        <w:rPr>
          <w:rFonts w:cs="Arial"/>
        </w:rPr>
        <w:t>w nieprzekraczalnym terminie do</w:t>
      </w:r>
      <w:r w:rsidRPr="003165B8">
        <w:rPr>
          <w:rFonts w:cs="Arial"/>
          <w:b/>
        </w:rPr>
        <w:t xml:space="preserve"> </w:t>
      </w:r>
      <w:r w:rsidR="00CE4039">
        <w:rPr>
          <w:rFonts w:cs="Arial"/>
          <w:b/>
        </w:rPr>
        <w:t>27</w:t>
      </w:r>
      <w:r w:rsidRPr="003165B8">
        <w:rPr>
          <w:rFonts w:cs="Arial"/>
          <w:b/>
        </w:rPr>
        <w:t>.</w:t>
      </w:r>
      <w:r w:rsidR="007010C8">
        <w:rPr>
          <w:rFonts w:cs="Arial"/>
          <w:b/>
        </w:rPr>
        <w:t>0</w:t>
      </w:r>
      <w:r w:rsidR="00CE4039">
        <w:rPr>
          <w:rFonts w:cs="Arial"/>
          <w:b/>
        </w:rPr>
        <w:t>6</w:t>
      </w:r>
      <w:r w:rsidRPr="003165B8">
        <w:rPr>
          <w:rFonts w:cs="Arial"/>
          <w:b/>
        </w:rPr>
        <w:t>.2018</w:t>
      </w:r>
      <w:r w:rsidRPr="003165B8">
        <w:rPr>
          <w:rFonts w:cs="Arial"/>
        </w:rPr>
        <w:t xml:space="preserve"> godz. 23.59 (godziny pracy sekretariatu 7.25 - 15.00)</w:t>
      </w:r>
    </w:p>
    <w:p w:rsidR="00652F3B" w:rsidRPr="003165B8" w:rsidRDefault="00652F3B" w:rsidP="00500EB2">
      <w:pPr>
        <w:pStyle w:val="Nagwek1"/>
        <w:keepLines w:val="0"/>
        <w:numPr>
          <w:ilvl w:val="0"/>
          <w:numId w:val="1"/>
        </w:numPr>
        <w:spacing w:before="0" w:line="240" w:lineRule="auto"/>
        <w:jc w:val="both"/>
        <w:rPr>
          <w:rFonts w:asciiTheme="minorHAnsi" w:eastAsiaTheme="minorHAnsi" w:hAnsiTheme="minorHAnsi" w:cs="Arial"/>
          <w:b/>
          <w:bCs/>
          <w:color w:val="auto"/>
          <w:sz w:val="22"/>
          <w:szCs w:val="22"/>
          <w:u w:val="single"/>
        </w:rPr>
      </w:pPr>
      <w:r w:rsidRPr="003165B8">
        <w:rPr>
          <w:rFonts w:asciiTheme="minorHAnsi" w:eastAsiaTheme="minorHAnsi" w:hAnsiTheme="minorHAnsi" w:cs="Arial"/>
          <w:b/>
          <w:bCs/>
          <w:color w:val="auto"/>
          <w:sz w:val="22"/>
          <w:szCs w:val="22"/>
          <w:u w:val="single"/>
        </w:rPr>
        <w:t>Informacje o kontaktach w EMC Silesia sp. z o.o.</w:t>
      </w:r>
    </w:p>
    <w:p w:rsidR="00652F3B" w:rsidRPr="003165B8" w:rsidRDefault="00652F3B" w:rsidP="00652F3B">
      <w:pPr>
        <w:pStyle w:val="Tekstpodstawowy2"/>
        <w:jc w:val="both"/>
        <w:rPr>
          <w:rFonts w:asciiTheme="minorHAnsi" w:eastAsia="Calibri" w:hAnsiTheme="minorHAnsi" w:cs="Arial"/>
          <w:b w:val="0"/>
          <w:sz w:val="22"/>
          <w:szCs w:val="22"/>
          <w:lang w:eastAsia="en-US"/>
        </w:rPr>
      </w:pPr>
    </w:p>
    <w:p w:rsidR="00652F3B" w:rsidRPr="003165B8" w:rsidRDefault="00652F3B" w:rsidP="00652F3B">
      <w:pPr>
        <w:pStyle w:val="Tekstpodstawowy2"/>
        <w:ind w:firstLine="426"/>
        <w:jc w:val="both"/>
        <w:rPr>
          <w:rFonts w:asciiTheme="minorHAnsi" w:eastAsia="Calibri" w:hAnsiTheme="minorHAnsi" w:cs="Arial"/>
          <w:b w:val="0"/>
          <w:sz w:val="22"/>
          <w:szCs w:val="22"/>
          <w:lang w:eastAsia="en-US"/>
        </w:rPr>
      </w:pPr>
      <w:r w:rsidRPr="003165B8">
        <w:rPr>
          <w:rFonts w:asciiTheme="minorHAnsi" w:eastAsia="Calibri" w:hAnsiTheme="minorHAnsi" w:cs="Arial"/>
          <w:b w:val="0"/>
          <w:sz w:val="22"/>
          <w:szCs w:val="22"/>
          <w:lang w:eastAsia="en-US"/>
        </w:rPr>
        <w:t>Dodatkowych wyjaśnień w sprawie zapytania ofertowego udzielać będzie:</w:t>
      </w:r>
    </w:p>
    <w:p w:rsidR="00652F3B" w:rsidRPr="003165B8" w:rsidRDefault="00AF6E66" w:rsidP="00652F3B">
      <w:pPr>
        <w:spacing w:after="0" w:line="240" w:lineRule="auto"/>
        <w:ind w:firstLine="426"/>
        <w:jc w:val="both"/>
        <w:rPr>
          <w:rFonts w:ascii="Calibri Light" w:eastAsia="Times New Roman" w:hAnsi="Calibri Light"/>
          <w:b/>
        </w:rPr>
      </w:pPr>
      <w:r>
        <w:rPr>
          <w:rFonts w:ascii="Calibri Light" w:eastAsia="Times New Roman" w:hAnsi="Calibri Light"/>
          <w:b/>
        </w:rPr>
        <w:t>Anna Brzęska-Mikoda, anna.brzeska-mikoda@emc-sa.pl</w:t>
      </w:r>
    </w:p>
    <w:p w:rsidR="00652F3B" w:rsidRPr="003165B8" w:rsidRDefault="00652F3B" w:rsidP="00652F3B">
      <w:pPr>
        <w:spacing w:after="0" w:line="240" w:lineRule="auto"/>
        <w:ind w:firstLine="426"/>
        <w:jc w:val="both"/>
        <w:rPr>
          <w:rFonts w:ascii="Calibri Light" w:eastAsia="Times New Roman" w:hAnsi="Calibri Light"/>
          <w:b/>
        </w:rPr>
      </w:pPr>
    </w:p>
    <w:p w:rsidR="00652F3B" w:rsidRPr="003165B8" w:rsidRDefault="00652F3B" w:rsidP="00652F3B">
      <w:pPr>
        <w:autoSpaceDE w:val="0"/>
        <w:autoSpaceDN w:val="0"/>
        <w:adjustRightInd w:val="0"/>
        <w:ind w:left="284" w:hanging="284"/>
        <w:jc w:val="both"/>
        <w:rPr>
          <w:rFonts w:cs="Arial"/>
          <w:color w:val="FF0000"/>
        </w:rPr>
      </w:pPr>
      <w:r w:rsidRPr="003165B8">
        <w:rPr>
          <w:rFonts w:cs="Arial"/>
          <w:b/>
          <w:bCs/>
        </w:rPr>
        <w:t xml:space="preserve">7.     </w:t>
      </w:r>
      <w:r w:rsidRPr="003165B8">
        <w:rPr>
          <w:rFonts w:cs="Arial"/>
          <w:b/>
          <w:bCs/>
          <w:u w:val="single"/>
        </w:rPr>
        <w:t>Odpowiedzi na pytania Oferentów</w:t>
      </w:r>
    </w:p>
    <w:p w:rsidR="00652F3B" w:rsidRPr="003165B8" w:rsidRDefault="00652F3B" w:rsidP="00500EB2">
      <w:pPr>
        <w:numPr>
          <w:ilvl w:val="0"/>
          <w:numId w:val="5"/>
        </w:numPr>
        <w:tabs>
          <w:tab w:val="clear" w:pos="11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Cs/>
        </w:rPr>
      </w:pPr>
      <w:r w:rsidRPr="003165B8">
        <w:rPr>
          <w:rFonts w:cs="Arial"/>
          <w:bCs/>
        </w:rPr>
        <w:t>Grupa EMC zastrzega sobie prawo do odpowiedzi wyłącznie na pytania zadane w sposób pisemny lub za pomocą poczty elektronicznej.</w:t>
      </w:r>
    </w:p>
    <w:p w:rsidR="00652F3B" w:rsidRPr="003165B8" w:rsidRDefault="00652F3B" w:rsidP="00500EB2">
      <w:pPr>
        <w:numPr>
          <w:ilvl w:val="0"/>
          <w:numId w:val="5"/>
        </w:numPr>
        <w:tabs>
          <w:tab w:val="clear" w:pos="11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Cs/>
        </w:rPr>
      </w:pPr>
      <w:r w:rsidRPr="003165B8">
        <w:rPr>
          <w:rFonts w:cs="Arial"/>
          <w:bCs/>
        </w:rPr>
        <w:t xml:space="preserve">Odpowiedzi na pytania wraz z treścią pytania będą przekazywane wszystkim Oferentom biorącym udział w postępowaniu </w:t>
      </w:r>
      <w:r w:rsidR="00057FF8" w:rsidRPr="003165B8">
        <w:rPr>
          <w:rFonts w:cs="Arial"/>
          <w:bCs/>
        </w:rPr>
        <w:t>ofertowym</w:t>
      </w:r>
      <w:r w:rsidRPr="003165B8">
        <w:rPr>
          <w:rFonts w:cs="Arial"/>
          <w:bCs/>
        </w:rPr>
        <w:t>.</w:t>
      </w:r>
      <w:r w:rsidRPr="003165B8">
        <w:rPr>
          <w:noProof/>
          <w:lang w:eastAsia="pl-PL"/>
        </w:rPr>
        <w:t xml:space="preserve"> </w:t>
      </w:r>
    </w:p>
    <w:p w:rsidR="00C523D0" w:rsidRPr="00112223" w:rsidRDefault="00C523D0" w:rsidP="00112223"/>
    <w:sectPr w:rsidR="00C523D0" w:rsidRPr="00112223" w:rsidSect="001536D5">
      <w:headerReference w:type="default" r:id="rId11"/>
      <w:footerReference w:type="default" r:id="rId12"/>
      <w:pgSz w:w="11906" w:h="16838"/>
      <w:pgMar w:top="181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30" w:rsidRDefault="00E06730" w:rsidP="00887188">
      <w:pPr>
        <w:spacing w:after="0" w:line="240" w:lineRule="auto"/>
      </w:pPr>
      <w:r>
        <w:separator/>
      </w:r>
    </w:p>
  </w:endnote>
  <w:endnote w:type="continuationSeparator" w:id="0">
    <w:p w:rsidR="00E06730" w:rsidRDefault="00E06730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DF2" w:rsidRPr="00B67624" w:rsidRDefault="008E1DF2" w:rsidP="008E1DF2">
    <w:pPr>
      <w:pStyle w:val="Stopka"/>
      <w:jc w:val="center"/>
    </w:pPr>
    <w:r>
      <w:rPr>
        <w:sz w:val="20"/>
        <w:szCs w:val="20"/>
      </w:rPr>
      <w:t>Projekt „</w:t>
    </w:r>
    <w:r w:rsidR="006432DA" w:rsidRPr="002E22E6">
      <w:rPr>
        <w:sz w:val="20"/>
        <w:szCs w:val="20"/>
      </w:rPr>
      <w:t>EMC Przychodnie POZ przyjazne Seniorom</w:t>
    </w:r>
    <w:r>
      <w:rPr>
        <w:sz w:val="20"/>
        <w:szCs w:val="20"/>
      </w:rPr>
      <w:t xml:space="preserve">” jest współfinansowany ze środków Unii Europejskiej </w:t>
    </w:r>
    <w:r>
      <w:rPr>
        <w:sz w:val="20"/>
        <w:szCs w:val="20"/>
      </w:rPr>
      <w:br/>
      <w:t>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67624">
      <w:rPr>
        <w:sz w:val="20"/>
        <w:szCs w:val="20"/>
      </w:rPr>
      <w:t>| tel. 661 770 175 | e-mail: katowice@emc-sa.pl | 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30" w:rsidRDefault="00E06730" w:rsidP="00887188">
      <w:pPr>
        <w:spacing w:after="0" w:line="240" w:lineRule="auto"/>
      </w:pPr>
      <w:r>
        <w:separator/>
      </w:r>
    </w:p>
  </w:footnote>
  <w:footnote w:type="continuationSeparator" w:id="0">
    <w:p w:rsidR="00E06730" w:rsidRDefault="00E06730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88" w:rsidRDefault="001536D5">
    <w:pPr>
      <w:pStyle w:val="Nagwek"/>
    </w:pPr>
    <w:r>
      <w:rPr>
        <w:noProof/>
      </w:rPr>
      <w:drawing>
        <wp:inline distT="0" distB="0" distL="0" distR="0">
          <wp:extent cx="5760720" cy="88382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84D"/>
    <w:multiLevelType w:val="hybridMultilevel"/>
    <w:tmpl w:val="658AEE60"/>
    <w:lvl w:ilvl="0" w:tplc="7AB617B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736BC"/>
    <w:multiLevelType w:val="hybridMultilevel"/>
    <w:tmpl w:val="09F66F2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54E73"/>
    <w:multiLevelType w:val="hybridMultilevel"/>
    <w:tmpl w:val="89D2B370"/>
    <w:lvl w:ilvl="0" w:tplc="B114D7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736C"/>
    <w:multiLevelType w:val="hybridMultilevel"/>
    <w:tmpl w:val="E46CA9D2"/>
    <w:lvl w:ilvl="0" w:tplc="4AF640D6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639FA"/>
    <w:multiLevelType w:val="hybridMultilevel"/>
    <w:tmpl w:val="F75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7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286E47B0"/>
    <w:multiLevelType w:val="hybridMultilevel"/>
    <w:tmpl w:val="A90CC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E553E"/>
    <w:multiLevelType w:val="hybridMultilevel"/>
    <w:tmpl w:val="7088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1673"/>
    <w:multiLevelType w:val="hybridMultilevel"/>
    <w:tmpl w:val="647EA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A94300"/>
    <w:multiLevelType w:val="multilevel"/>
    <w:tmpl w:val="2104E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3B2111"/>
    <w:multiLevelType w:val="hybridMultilevel"/>
    <w:tmpl w:val="5F2A3A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D75"/>
    <w:multiLevelType w:val="hybridMultilevel"/>
    <w:tmpl w:val="7034005A"/>
    <w:lvl w:ilvl="0" w:tplc="17E894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14"/>
  </w:num>
  <w:num w:numId="6">
    <w:abstractNumId w:val="15"/>
  </w:num>
  <w:num w:numId="7">
    <w:abstractNumId w:val="19"/>
  </w:num>
  <w:num w:numId="8">
    <w:abstractNumId w:val="10"/>
  </w:num>
  <w:num w:numId="9">
    <w:abstractNumId w:val="21"/>
  </w:num>
  <w:num w:numId="10">
    <w:abstractNumId w:val="16"/>
  </w:num>
  <w:num w:numId="11">
    <w:abstractNumId w:val="5"/>
  </w:num>
  <w:num w:numId="12">
    <w:abstractNumId w:val="17"/>
  </w:num>
  <w:num w:numId="13">
    <w:abstractNumId w:val="2"/>
  </w:num>
  <w:num w:numId="14">
    <w:abstractNumId w:val="8"/>
  </w:num>
  <w:num w:numId="15">
    <w:abstractNumId w:val="9"/>
  </w:num>
  <w:num w:numId="16">
    <w:abstractNumId w:val="20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0"/>
  </w:num>
  <w:num w:numId="22">
    <w:abstractNumId w:val="22"/>
  </w:num>
  <w:num w:numId="2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3EF0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6A9"/>
    <w:rsid w:val="00023F32"/>
    <w:rsid w:val="0002400C"/>
    <w:rsid w:val="00024586"/>
    <w:rsid w:val="0002472B"/>
    <w:rsid w:val="00024E93"/>
    <w:rsid w:val="00025757"/>
    <w:rsid w:val="00025914"/>
    <w:rsid w:val="00025D1B"/>
    <w:rsid w:val="00025EAE"/>
    <w:rsid w:val="000266B8"/>
    <w:rsid w:val="00027CF2"/>
    <w:rsid w:val="00027D6B"/>
    <w:rsid w:val="00027E81"/>
    <w:rsid w:val="00027FE5"/>
    <w:rsid w:val="00031FF3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63A8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57FF8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49FC"/>
    <w:rsid w:val="00075189"/>
    <w:rsid w:val="000766A6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69CE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32A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529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812"/>
    <w:rsid w:val="000C5A0C"/>
    <w:rsid w:val="000C72E4"/>
    <w:rsid w:val="000C7C50"/>
    <w:rsid w:val="000D006F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97A"/>
    <w:rsid w:val="000F6A2D"/>
    <w:rsid w:val="000F6AA6"/>
    <w:rsid w:val="000F71BD"/>
    <w:rsid w:val="00102740"/>
    <w:rsid w:val="00102CB7"/>
    <w:rsid w:val="001037AB"/>
    <w:rsid w:val="001045AA"/>
    <w:rsid w:val="00104B79"/>
    <w:rsid w:val="001055AA"/>
    <w:rsid w:val="00105C81"/>
    <w:rsid w:val="001062AF"/>
    <w:rsid w:val="001112EB"/>
    <w:rsid w:val="00112223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C5F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64C1"/>
    <w:rsid w:val="00147AE8"/>
    <w:rsid w:val="0015014C"/>
    <w:rsid w:val="00150429"/>
    <w:rsid w:val="00151048"/>
    <w:rsid w:val="001514E0"/>
    <w:rsid w:val="00153355"/>
    <w:rsid w:val="001536D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5118"/>
    <w:rsid w:val="00186456"/>
    <w:rsid w:val="00186466"/>
    <w:rsid w:val="00187353"/>
    <w:rsid w:val="0018762E"/>
    <w:rsid w:val="0018798F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056B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5FEE"/>
    <w:rsid w:val="002377E9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47CE8"/>
    <w:rsid w:val="00250808"/>
    <w:rsid w:val="002514DA"/>
    <w:rsid w:val="00251848"/>
    <w:rsid w:val="00252781"/>
    <w:rsid w:val="00252FD6"/>
    <w:rsid w:val="0025311B"/>
    <w:rsid w:val="0025337F"/>
    <w:rsid w:val="00253A34"/>
    <w:rsid w:val="00253B46"/>
    <w:rsid w:val="00253DEF"/>
    <w:rsid w:val="0025443E"/>
    <w:rsid w:val="00254798"/>
    <w:rsid w:val="002554EF"/>
    <w:rsid w:val="0025588E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A58"/>
    <w:rsid w:val="00262C2D"/>
    <w:rsid w:val="00263445"/>
    <w:rsid w:val="00263D63"/>
    <w:rsid w:val="00263E99"/>
    <w:rsid w:val="002644E7"/>
    <w:rsid w:val="00264A7A"/>
    <w:rsid w:val="00265198"/>
    <w:rsid w:val="002657C5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D49"/>
    <w:rsid w:val="00276D9B"/>
    <w:rsid w:val="00276ED8"/>
    <w:rsid w:val="00280EAB"/>
    <w:rsid w:val="00281300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22E6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B8"/>
    <w:rsid w:val="003165E1"/>
    <w:rsid w:val="00316CCC"/>
    <w:rsid w:val="00316F4B"/>
    <w:rsid w:val="00320E50"/>
    <w:rsid w:val="003223FB"/>
    <w:rsid w:val="003228D4"/>
    <w:rsid w:val="00322983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53E3"/>
    <w:rsid w:val="00335517"/>
    <w:rsid w:val="003359DD"/>
    <w:rsid w:val="00336045"/>
    <w:rsid w:val="0033611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AE"/>
    <w:rsid w:val="00355CAD"/>
    <w:rsid w:val="00356613"/>
    <w:rsid w:val="003601D1"/>
    <w:rsid w:val="003606BB"/>
    <w:rsid w:val="00360A6F"/>
    <w:rsid w:val="00360D3E"/>
    <w:rsid w:val="00361788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8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2D6E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60DC"/>
    <w:rsid w:val="00386357"/>
    <w:rsid w:val="00387774"/>
    <w:rsid w:val="0038788C"/>
    <w:rsid w:val="00387ABA"/>
    <w:rsid w:val="0039031C"/>
    <w:rsid w:val="00390959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A57"/>
    <w:rsid w:val="003E4BA3"/>
    <w:rsid w:val="003E6624"/>
    <w:rsid w:val="003F00A1"/>
    <w:rsid w:val="003F0257"/>
    <w:rsid w:val="003F064E"/>
    <w:rsid w:val="003F07AB"/>
    <w:rsid w:val="003F09A5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B6D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5A31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847"/>
    <w:rsid w:val="00457C7C"/>
    <w:rsid w:val="00460423"/>
    <w:rsid w:val="0046104C"/>
    <w:rsid w:val="004614A4"/>
    <w:rsid w:val="00461709"/>
    <w:rsid w:val="0046274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4AA"/>
    <w:rsid w:val="00482CBC"/>
    <w:rsid w:val="00482CFD"/>
    <w:rsid w:val="00483276"/>
    <w:rsid w:val="00483344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BB7"/>
    <w:rsid w:val="004B5BF8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E99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6F8B"/>
    <w:rsid w:val="004C7681"/>
    <w:rsid w:val="004C7C82"/>
    <w:rsid w:val="004D0FB5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D7353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E26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44D3"/>
    <w:rsid w:val="004F5309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0EB2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553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4ED9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C17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431"/>
    <w:rsid w:val="00566442"/>
    <w:rsid w:val="005668AA"/>
    <w:rsid w:val="00566B7E"/>
    <w:rsid w:val="00567B13"/>
    <w:rsid w:val="00571265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903FA"/>
    <w:rsid w:val="0059073C"/>
    <w:rsid w:val="00590BE4"/>
    <w:rsid w:val="00592272"/>
    <w:rsid w:val="005923A4"/>
    <w:rsid w:val="00593321"/>
    <w:rsid w:val="0059337C"/>
    <w:rsid w:val="00593380"/>
    <w:rsid w:val="005933CD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B00F1"/>
    <w:rsid w:val="005B0582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0D02"/>
    <w:rsid w:val="005E194D"/>
    <w:rsid w:val="005E1E44"/>
    <w:rsid w:val="005E2343"/>
    <w:rsid w:val="005E3C51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4D8A"/>
    <w:rsid w:val="005F525B"/>
    <w:rsid w:val="005F55F6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18B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1497"/>
    <w:rsid w:val="0064251E"/>
    <w:rsid w:val="00642783"/>
    <w:rsid w:val="006429D3"/>
    <w:rsid w:val="00642F87"/>
    <w:rsid w:val="006432DA"/>
    <w:rsid w:val="0064340D"/>
    <w:rsid w:val="00643E2B"/>
    <w:rsid w:val="006448D2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2F3B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57F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A88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6773"/>
    <w:rsid w:val="006A716F"/>
    <w:rsid w:val="006A7384"/>
    <w:rsid w:val="006A7BF1"/>
    <w:rsid w:val="006A7C22"/>
    <w:rsid w:val="006B056F"/>
    <w:rsid w:val="006B0CE8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D6DDF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41BC"/>
    <w:rsid w:val="006F458A"/>
    <w:rsid w:val="006F48FB"/>
    <w:rsid w:val="006F4F21"/>
    <w:rsid w:val="006F5913"/>
    <w:rsid w:val="006F5F5D"/>
    <w:rsid w:val="006F6B80"/>
    <w:rsid w:val="007004B0"/>
    <w:rsid w:val="007010C8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3CF"/>
    <w:rsid w:val="00704650"/>
    <w:rsid w:val="007058F9"/>
    <w:rsid w:val="00705C54"/>
    <w:rsid w:val="00705F3F"/>
    <w:rsid w:val="00706906"/>
    <w:rsid w:val="00706FAA"/>
    <w:rsid w:val="0070702B"/>
    <w:rsid w:val="00710110"/>
    <w:rsid w:val="007105AC"/>
    <w:rsid w:val="007113C6"/>
    <w:rsid w:val="00711496"/>
    <w:rsid w:val="007116DB"/>
    <w:rsid w:val="0071195A"/>
    <w:rsid w:val="00712297"/>
    <w:rsid w:val="00712330"/>
    <w:rsid w:val="007124EF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C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37A"/>
    <w:rsid w:val="00743A4A"/>
    <w:rsid w:val="00744305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C2E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1C86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5C16"/>
    <w:rsid w:val="007A67DA"/>
    <w:rsid w:val="007A6854"/>
    <w:rsid w:val="007A7C03"/>
    <w:rsid w:val="007A7C22"/>
    <w:rsid w:val="007A7DA1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03DC"/>
    <w:rsid w:val="007F17A8"/>
    <w:rsid w:val="007F1AAC"/>
    <w:rsid w:val="007F1E96"/>
    <w:rsid w:val="007F2031"/>
    <w:rsid w:val="007F3489"/>
    <w:rsid w:val="007F35C2"/>
    <w:rsid w:val="007F5850"/>
    <w:rsid w:val="007F60EB"/>
    <w:rsid w:val="007F6C09"/>
    <w:rsid w:val="007F6DA5"/>
    <w:rsid w:val="007F7332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55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2E08"/>
    <w:rsid w:val="00883E1F"/>
    <w:rsid w:val="00884C08"/>
    <w:rsid w:val="00885D2A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C65CD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C1F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BF5"/>
    <w:rsid w:val="00907E0A"/>
    <w:rsid w:val="00910EAF"/>
    <w:rsid w:val="00911F67"/>
    <w:rsid w:val="009121D4"/>
    <w:rsid w:val="009123BE"/>
    <w:rsid w:val="00912FF4"/>
    <w:rsid w:val="00913159"/>
    <w:rsid w:val="0091356D"/>
    <w:rsid w:val="00913659"/>
    <w:rsid w:val="00913DD0"/>
    <w:rsid w:val="00914A0E"/>
    <w:rsid w:val="009151C3"/>
    <w:rsid w:val="00915477"/>
    <w:rsid w:val="0091556E"/>
    <w:rsid w:val="00915FD3"/>
    <w:rsid w:val="009162B7"/>
    <w:rsid w:val="00916BB4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59D3"/>
    <w:rsid w:val="00926FE1"/>
    <w:rsid w:val="00927076"/>
    <w:rsid w:val="00927856"/>
    <w:rsid w:val="00931130"/>
    <w:rsid w:val="00931393"/>
    <w:rsid w:val="009315B9"/>
    <w:rsid w:val="00931CAC"/>
    <w:rsid w:val="009320E4"/>
    <w:rsid w:val="00932349"/>
    <w:rsid w:val="00932566"/>
    <w:rsid w:val="00932704"/>
    <w:rsid w:val="00933476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6C2"/>
    <w:rsid w:val="00952449"/>
    <w:rsid w:val="00954685"/>
    <w:rsid w:val="009554E0"/>
    <w:rsid w:val="0095550D"/>
    <w:rsid w:val="009555E5"/>
    <w:rsid w:val="0095590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713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428"/>
    <w:rsid w:val="009915FE"/>
    <w:rsid w:val="009918D5"/>
    <w:rsid w:val="00991B3E"/>
    <w:rsid w:val="00991FA8"/>
    <w:rsid w:val="00992638"/>
    <w:rsid w:val="009928B2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20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FBD"/>
    <w:rsid w:val="009F6316"/>
    <w:rsid w:val="009F737E"/>
    <w:rsid w:val="009F7FAD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684"/>
    <w:rsid w:val="00A0681C"/>
    <w:rsid w:val="00A07479"/>
    <w:rsid w:val="00A07710"/>
    <w:rsid w:val="00A1045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DC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2C7"/>
    <w:rsid w:val="00A817C5"/>
    <w:rsid w:val="00A81CB1"/>
    <w:rsid w:val="00A81E24"/>
    <w:rsid w:val="00A82794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9641D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8B8"/>
    <w:rsid w:val="00AC6B11"/>
    <w:rsid w:val="00AC6DC1"/>
    <w:rsid w:val="00AC7607"/>
    <w:rsid w:val="00AC79C1"/>
    <w:rsid w:val="00AC7B64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1E7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4E19"/>
    <w:rsid w:val="00AF6342"/>
    <w:rsid w:val="00AF6A67"/>
    <w:rsid w:val="00AF6ADC"/>
    <w:rsid w:val="00AF6D84"/>
    <w:rsid w:val="00AF6E66"/>
    <w:rsid w:val="00AF76D9"/>
    <w:rsid w:val="00AF7B2B"/>
    <w:rsid w:val="00B00E54"/>
    <w:rsid w:val="00B019CA"/>
    <w:rsid w:val="00B03290"/>
    <w:rsid w:val="00B03C81"/>
    <w:rsid w:val="00B0470A"/>
    <w:rsid w:val="00B0761A"/>
    <w:rsid w:val="00B10000"/>
    <w:rsid w:val="00B10107"/>
    <w:rsid w:val="00B105FB"/>
    <w:rsid w:val="00B11500"/>
    <w:rsid w:val="00B11684"/>
    <w:rsid w:val="00B121C7"/>
    <w:rsid w:val="00B127D0"/>
    <w:rsid w:val="00B128F1"/>
    <w:rsid w:val="00B12908"/>
    <w:rsid w:val="00B12CCF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D79"/>
    <w:rsid w:val="00B401FE"/>
    <w:rsid w:val="00B407B5"/>
    <w:rsid w:val="00B40AC8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163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B41"/>
    <w:rsid w:val="00B66FF2"/>
    <w:rsid w:val="00B6709A"/>
    <w:rsid w:val="00B67624"/>
    <w:rsid w:val="00B676DA"/>
    <w:rsid w:val="00B678DB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4EA"/>
    <w:rsid w:val="00B738E7"/>
    <w:rsid w:val="00B739D4"/>
    <w:rsid w:val="00B75470"/>
    <w:rsid w:val="00B754FF"/>
    <w:rsid w:val="00B75B00"/>
    <w:rsid w:val="00B75E57"/>
    <w:rsid w:val="00B77024"/>
    <w:rsid w:val="00B77220"/>
    <w:rsid w:val="00B7789F"/>
    <w:rsid w:val="00B77D45"/>
    <w:rsid w:val="00B80752"/>
    <w:rsid w:val="00B80A4F"/>
    <w:rsid w:val="00B80FA4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0BE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0A4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5F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092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35E"/>
    <w:rsid w:val="00C01C1B"/>
    <w:rsid w:val="00C02F35"/>
    <w:rsid w:val="00C0335C"/>
    <w:rsid w:val="00C0355D"/>
    <w:rsid w:val="00C03724"/>
    <w:rsid w:val="00C038BB"/>
    <w:rsid w:val="00C046DB"/>
    <w:rsid w:val="00C0571D"/>
    <w:rsid w:val="00C06ACF"/>
    <w:rsid w:val="00C06E10"/>
    <w:rsid w:val="00C06ECD"/>
    <w:rsid w:val="00C1042E"/>
    <w:rsid w:val="00C10E08"/>
    <w:rsid w:val="00C1118C"/>
    <w:rsid w:val="00C12053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1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6AF"/>
    <w:rsid w:val="00C302DC"/>
    <w:rsid w:val="00C319B3"/>
    <w:rsid w:val="00C32507"/>
    <w:rsid w:val="00C3336D"/>
    <w:rsid w:val="00C34A53"/>
    <w:rsid w:val="00C34D1F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47B3D"/>
    <w:rsid w:val="00C50474"/>
    <w:rsid w:val="00C509F3"/>
    <w:rsid w:val="00C50A8C"/>
    <w:rsid w:val="00C50C4C"/>
    <w:rsid w:val="00C521EA"/>
    <w:rsid w:val="00C523D0"/>
    <w:rsid w:val="00C529C9"/>
    <w:rsid w:val="00C52C60"/>
    <w:rsid w:val="00C55376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B13"/>
    <w:rsid w:val="00C91FF1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8A7"/>
    <w:rsid w:val="00CA3DFA"/>
    <w:rsid w:val="00CA435F"/>
    <w:rsid w:val="00CA4E4F"/>
    <w:rsid w:val="00CA5155"/>
    <w:rsid w:val="00CA5211"/>
    <w:rsid w:val="00CA5CA8"/>
    <w:rsid w:val="00CA62A6"/>
    <w:rsid w:val="00CA6C67"/>
    <w:rsid w:val="00CA72E9"/>
    <w:rsid w:val="00CA747C"/>
    <w:rsid w:val="00CA7F8D"/>
    <w:rsid w:val="00CB0094"/>
    <w:rsid w:val="00CB05A5"/>
    <w:rsid w:val="00CB0BD1"/>
    <w:rsid w:val="00CB0E31"/>
    <w:rsid w:val="00CB12A5"/>
    <w:rsid w:val="00CB12D2"/>
    <w:rsid w:val="00CB1A27"/>
    <w:rsid w:val="00CB26A1"/>
    <w:rsid w:val="00CB386B"/>
    <w:rsid w:val="00CB3B7E"/>
    <w:rsid w:val="00CB3CAA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039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2B11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0BB6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CEC"/>
    <w:rsid w:val="00D1381A"/>
    <w:rsid w:val="00D138BB"/>
    <w:rsid w:val="00D14D3D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D7C"/>
    <w:rsid w:val="00D21EAF"/>
    <w:rsid w:val="00D22A1A"/>
    <w:rsid w:val="00D23002"/>
    <w:rsid w:val="00D23F7A"/>
    <w:rsid w:val="00D247E4"/>
    <w:rsid w:val="00D24A6E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59D"/>
    <w:rsid w:val="00D355D0"/>
    <w:rsid w:val="00D35606"/>
    <w:rsid w:val="00D35DE8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8B7"/>
    <w:rsid w:val="00D44A27"/>
    <w:rsid w:val="00D44F41"/>
    <w:rsid w:val="00D45C44"/>
    <w:rsid w:val="00D45F83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8D4"/>
    <w:rsid w:val="00D61AF5"/>
    <w:rsid w:val="00D61DD4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BA1"/>
    <w:rsid w:val="00D80C31"/>
    <w:rsid w:val="00D81299"/>
    <w:rsid w:val="00D81646"/>
    <w:rsid w:val="00D81D82"/>
    <w:rsid w:val="00D82626"/>
    <w:rsid w:val="00D82679"/>
    <w:rsid w:val="00D82884"/>
    <w:rsid w:val="00D82BEF"/>
    <w:rsid w:val="00D83EB2"/>
    <w:rsid w:val="00D83F6E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484"/>
    <w:rsid w:val="00D90DC6"/>
    <w:rsid w:val="00D93A80"/>
    <w:rsid w:val="00D94091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5F2F"/>
    <w:rsid w:val="00DB62FB"/>
    <w:rsid w:val="00DB63D6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4CF4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E21B7"/>
    <w:rsid w:val="00DE2AFA"/>
    <w:rsid w:val="00DE2B01"/>
    <w:rsid w:val="00DE2DE6"/>
    <w:rsid w:val="00DE30CC"/>
    <w:rsid w:val="00DE383C"/>
    <w:rsid w:val="00DE400C"/>
    <w:rsid w:val="00DE47B5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EF9"/>
    <w:rsid w:val="00E03714"/>
    <w:rsid w:val="00E039BE"/>
    <w:rsid w:val="00E039C3"/>
    <w:rsid w:val="00E039FC"/>
    <w:rsid w:val="00E03B12"/>
    <w:rsid w:val="00E04C98"/>
    <w:rsid w:val="00E05004"/>
    <w:rsid w:val="00E051E0"/>
    <w:rsid w:val="00E06583"/>
    <w:rsid w:val="00E06730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3F7E"/>
    <w:rsid w:val="00E14021"/>
    <w:rsid w:val="00E15B7B"/>
    <w:rsid w:val="00E160EC"/>
    <w:rsid w:val="00E166D2"/>
    <w:rsid w:val="00E16A01"/>
    <w:rsid w:val="00E16D2A"/>
    <w:rsid w:val="00E17F00"/>
    <w:rsid w:val="00E203FC"/>
    <w:rsid w:val="00E214DD"/>
    <w:rsid w:val="00E21705"/>
    <w:rsid w:val="00E22828"/>
    <w:rsid w:val="00E228CB"/>
    <w:rsid w:val="00E237AE"/>
    <w:rsid w:val="00E2498E"/>
    <w:rsid w:val="00E2550D"/>
    <w:rsid w:val="00E2605F"/>
    <w:rsid w:val="00E26421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3AD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0CED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4E36"/>
    <w:rsid w:val="00E85513"/>
    <w:rsid w:val="00E85915"/>
    <w:rsid w:val="00E864A7"/>
    <w:rsid w:val="00E86BA1"/>
    <w:rsid w:val="00E86BA2"/>
    <w:rsid w:val="00E87A50"/>
    <w:rsid w:val="00E87E1A"/>
    <w:rsid w:val="00E87F00"/>
    <w:rsid w:val="00E90260"/>
    <w:rsid w:val="00E91311"/>
    <w:rsid w:val="00E913E2"/>
    <w:rsid w:val="00E916E8"/>
    <w:rsid w:val="00E9175D"/>
    <w:rsid w:val="00E92D4C"/>
    <w:rsid w:val="00E92F0D"/>
    <w:rsid w:val="00E93122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CC4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4DB5"/>
    <w:rsid w:val="00EB55BB"/>
    <w:rsid w:val="00EB5DF2"/>
    <w:rsid w:val="00EB5FF7"/>
    <w:rsid w:val="00EB60D2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C7A6F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23D1"/>
    <w:rsid w:val="00EF69C8"/>
    <w:rsid w:val="00EF6F82"/>
    <w:rsid w:val="00F0030C"/>
    <w:rsid w:val="00F00364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10C8D"/>
    <w:rsid w:val="00F10EAB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536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608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683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B06D2"/>
  <w15:docId w15:val="{53450118-7CE8-4404-9A62-5967039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22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22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1122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222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112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1222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1222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02"/>
    <w:rPr>
      <w:sz w:val="20"/>
      <w:szCs w:val="20"/>
    </w:rPr>
  </w:style>
  <w:style w:type="paragraph" w:customStyle="1" w:styleId="Normalny1">
    <w:name w:val="Normalny1"/>
    <w:uiPriority w:val="99"/>
    <w:rsid w:val="00C0135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78B"/>
    <w:rPr>
      <w:vertAlign w:val="superscript"/>
    </w:rPr>
  </w:style>
  <w:style w:type="paragraph" w:customStyle="1" w:styleId="Default">
    <w:name w:val="Default"/>
    <w:rsid w:val="00933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wice.emc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brzeska-mikoda@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owice@emc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0CAF-FCB6-4BE5-9A0C-5AAE1503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2977</Words>
  <Characters>17863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2.    Założenia merytoryczne WUZ</vt:lpstr>
      <vt:lpstr/>
      <vt:lpstr>3.     Szczegółowe wymagania na temat oferty</vt:lpstr>
      <vt:lpstr>        Ocena oferty</vt:lpstr>
      <vt:lpstr>        Kryteria oceny i opis sposobu przyznawania punktacji</vt:lpstr>
      <vt:lpstr>        Do oferty należy załączyć:</vt:lpstr>
      <vt:lpstr>Warunki formalne postępowania</vt:lpstr>
      <vt:lpstr>Sposób, miejsce i termin składania ofert</vt:lpstr>
      <vt:lpstr>Informacje o kontaktach w EMC Silesia sp. z o.o.</vt:lpstr>
    </vt:vector>
  </TitlesOfParts>
  <Company>Microsoft</Company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Brzęska-Mikoda</cp:lastModifiedBy>
  <cp:revision>4</cp:revision>
  <cp:lastPrinted>2018-10-09T11:32:00Z</cp:lastPrinted>
  <dcterms:created xsi:type="dcterms:W3CDTF">2019-06-11T03:34:00Z</dcterms:created>
  <dcterms:modified xsi:type="dcterms:W3CDTF">2019-06-17T08:05:00Z</dcterms:modified>
</cp:coreProperties>
</file>