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18" w:rsidRPr="00EF660A" w:rsidRDefault="00065018" w:rsidP="00EF660A">
      <w:pPr>
        <w:pStyle w:val="Header"/>
        <w:jc w:val="both"/>
        <w:rPr>
          <w:sz w:val="22"/>
          <w:szCs w:val="22"/>
        </w:rPr>
      </w:pPr>
      <w:r w:rsidRPr="00EF660A">
        <w:rPr>
          <w:sz w:val="22"/>
          <w:szCs w:val="22"/>
        </w:rPr>
        <w:t xml:space="preserve"> Sprawa 3/U/2016                                                          </w:t>
      </w:r>
    </w:p>
    <w:p w:rsidR="00065018" w:rsidRPr="00EF660A" w:rsidRDefault="00065018" w:rsidP="00602C2C">
      <w:pPr>
        <w:rPr>
          <w:rFonts w:ascii="Times New Roman" w:hAnsi="Times New Roman" w:cs="Times New Roman"/>
          <w:b/>
          <w:bCs/>
        </w:rPr>
      </w:pPr>
    </w:p>
    <w:p w:rsidR="00065018" w:rsidRPr="00EF660A" w:rsidRDefault="00065018" w:rsidP="00602C2C">
      <w:pPr>
        <w:rPr>
          <w:rFonts w:ascii="Times New Roman" w:hAnsi="Times New Roman" w:cs="Times New Roman"/>
          <w:lang w:eastAsia="pl-PL"/>
        </w:rPr>
      </w:pPr>
      <w:r w:rsidRPr="00EF660A">
        <w:rPr>
          <w:rFonts w:ascii="Times New Roman" w:hAnsi="Times New Roman" w:cs="Times New Roman"/>
          <w:b/>
          <w:bCs/>
        </w:rPr>
        <w:t xml:space="preserve">ZAŁĄCZNIK 3 </w:t>
      </w:r>
      <w:r w:rsidRPr="00EF660A">
        <w:rPr>
          <w:rFonts w:ascii="Times New Roman" w:hAnsi="Times New Roman" w:cs="Times New Roman"/>
        </w:rPr>
        <w:t xml:space="preserve">do zapytania ofertowego z dnia 16.08.2016 dotyczącego świadczenia  usług transportowych na rzecz pacjentów Dziennego Domu Opieki Medycznej (DDOM) w Katowicach ul. Morawa 31, 40-353 Katowice </w:t>
      </w:r>
    </w:p>
    <w:p w:rsidR="00065018" w:rsidRPr="00EF660A" w:rsidRDefault="00065018" w:rsidP="00A34EAC">
      <w:pPr>
        <w:jc w:val="center"/>
        <w:rPr>
          <w:rFonts w:ascii="Times New Roman" w:hAnsi="Times New Roman" w:cs="Times New Roman"/>
          <w:b/>
          <w:bCs/>
        </w:rPr>
      </w:pPr>
    </w:p>
    <w:p w:rsidR="00065018" w:rsidRPr="00EF660A" w:rsidRDefault="00065018" w:rsidP="00940E0B">
      <w:pPr>
        <w:spacing w:after="0" w:line="240" w:lineRule="auto"/>
        <w:jc w:val="center"/>
        <w:rPr>
          <w:rFonts w:ascii="Times New Roman" w:hAnsi="Times New Roman" w:cs="Times New Roman"/>
          <w:b/>
          <w:bCs/>
          <w:u w:val="single"/>
          <w:lang w:eastAsia="pl-PL"/>
        </w:rPr>
      </w:pPr>
      <w:r w:rsidRPr="00EF660A">
        <w:rPr>
          <w:rFonts w:ascii="Times New Roman" w:hAnsi="Times New Roman" w:cs="Times New Roman"/>
          <w:b/>
          <w:bCs/>
          <w:u w:val="single"/>
          <w:lang w:eastAsia="pl-PL"/>
        </w:rPr>
        <w:t>ZOBOWIĄZANIE DO ZACHOWANIA POUFNOŚCI</w:t>
      </w:r>
    </w:p>
    <w:p w:rsidR="00065018" w:rsidRPr="00EF660A" w:rsidRDefault="00065018" w:rsidP="00940E0B">
      <w:pPr>
        <w:spacing w:after="0" w:line="240" w:lineRule="auto"/>
        <w:jc w:val="center"/>
        <w:rPr>
          <w:rFonts w:ascii="Times New Roman" w:hAnsi="Times New Roman" w:cs="Times New Roman"/>
          <w:lang w:eastAsia="pl-PL"/>
        </w:rPr>
      </w:pPr>
      <w:r w:rsidRPr="00EF660A">
        <w:rPr>
          <w:rFonts w:ascii="Times New Roman" w:hAnsi="Times New Roman" w:cs="Times New Roman"/>
          <w:lang w:eastAsia="pl-PL"/>
        </w:rPr>
        <w:t>z dnia ............... roku.</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ind w:left="1440" w:hanging="720"/>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Niniejsze zobowiązanie do zachowania poufności podejmowane jest przez ..................................................................................................................................................................................................................................................................... („Strona Otrzymująca”), </w:t>
      </w: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którą reprezentują:</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w:t>
      </w:r>
      <w:r w:rsidRPr="00EF660A">
        <w:rPr>
          <w:rFonts w:ascii="Times New Roman" w:hAnsi="Times New Roman" w:cs="Times New Roman"/>
          <w:lang w:eastAsia="pl-PL"/>
        </w:rPr>
        <w:tab/>
        <w:t>-</w:t>
      </w:r>
      <w:r w:rsidRPr="00EF660A">
        <w:rPr>
          <w:rFonts w:ascii="Times New Roman" w:hAnsi="Times New Roman" w:cs="Times New Roman"/>
          <w:lang w:eastAsia="pl-PL"/>
        </w:rPr>
        <w:tab/>
        <w:t>...........................................</w:t>
      </w: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w:t>
      </w:r>
      <w:r w:rsidRPr="00EF660A">
        <w:rPr>
          <w:rFonts w:ascii="Times New Roman" w:hAnsi="Times New Roman" w:cs="Times New Roman"/>
          <w:lang w:eastAsia="pl-PL"/>
        </w:rPr>
        <w:tab/>
        <w:t>-</w:t>
      </w:r>
      <w:r w:rsidRPr="00EF660A">
        <w:rPr>
          <w:rFonts w:ascii="Times New Roman" w:hAnsi="Times New Roman" w:cs="Times New Roman"/>
          <w:lang w:eastAsia="pl-PL"/>
        </w:rPr>
        <w:tab/>
        <w:t>...........................................</w:t>
      </w:r>
    </w:p>
    <w:p w:rsidR="00065018" w:rsidRPr="00EF660A" w:rsidRDefault="00065018" w:rsidP="00940E0B">
      <w:pPr>
        <w:spacing w:after="0" w:line="240" w:lineRule="auto"/>
        <w:ind w:left="720"/>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ZWAŻYWSZY, że w związku ze współpracą z Grupą EMC Instytut Medyczny SA z siedzibą we Wrocławiu, ul. Pilczycka 144-148, 54-144 Wrocław („EMC”) oraz Strony Otrzymującej (zwanych dalej także Stronami lub każda z osobna - Stroną) Strona Otrzymująca uzyskuje dostęp do informacji poufnych spółek Grupy EMC, które to informacje Strony zamierzają chronić w sposób określony w niniejszym zobowiązaniu, </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Strona Otrzymująca oświadcza, iż zobowiązuje się do zachowania poufności informacji dotyczących EMC, na następujących zasadach:</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1.</w:t>
      </w:r>
      <w:r w:rsidRPr="00EF660A">
        <w:rPr>
          <w:rFonts w:ascii="Times New Roman" w:hAnsi="Times New Roman" w:cs="Times New Roman"/>
          <w:lang w:eastAsia="pl-PL"/>
        </w:rPr>
        <w:tab/>
      </w:r>
      <w:r w:rsidRPr="00EF660A">
        <w:rPr>
          <w:rFonts w:ascii="Times New Roman" w:hAnsi="Times New Roman" w:cs="Times New Roman"/>
          <w:u w:val="single"/>
          <w:lang w:eastAsia="pl-PL"/>
        </w:rPr>
        <w:t>Definicje</w:t>
      </w:r>
    </w:p>
    <w:p w:rsidR="00065018" w:rsidRPr="00EF660A" w:rsidRDefault="00065018" w:rsidP="001F63CF">
      <w:pPr>
        <w:numPr>
          <w:ilvl w:val="0"/>
          <w:numId w:val="2"/>
        </w:numPr>
        <w:autoSpaceDE w:val="0"/>
        <w:autoSpaceDN w:val="0"/>
        <w:adjustRightInd w:val="0"/>
        <w:spacing w:after="0" w:line="240" w:lineRule="atLeast"/>
        <w:jc w:val="both"/>
        <w:rPr>
          <w:rFonts w:ascii="Times New Roman" w:hAnsi="Times New Roman" w:cs="Times New Roman"/>
          <w:lang w:eastAsia="pl-PL"/>
        </w:rPr>
      </w:pPr>
      <w:r w:rsidRPr="00EF660A">
        <w:rPr>
          <w:rFonts w:ascii="Times New Roman" w:hAnsi="Times New Roman" w:cs="Times New Roman"/>
          <w:lang w:eastAsia="pl-PL"/>
        </w:rPr>
        <w:t>„Cel” oznacza współpracę Stron w zakresie świadczenia usług żywieniowych z uwzględnieniem diet specjalistycznych oraz ich dostaw dla pacjentów Dziennego Domu Opieki Medycznej  w Katowicach ul. Morawa 31, 40-353 Katowice</w:t>
      </w:r>
    </w:p>
    <w:p w:rsidR="00065018" w:rsidRPr="00EF660A" w:rsidRDefault="00065018" w:rsidP="001F63CF">
      <w:pPr>
        <w:autoSpaceDE w:val="0"/>
        <w:autoSpaceDN w:val="0"/>
        <w:adjustRightInd w:val="0"/>
        <w:spacing w:after="0" w:line="240" w:lineRule="atLeast"/>
        <w:ind w:left="720"/>
        <w:jc w:val="both"/>
        <w:rPr>
          <w:rFonts w:ascii="Times New Roman" w:hAnsi="Times New Roman" w:cs="Times New Roman"/>
          <w:lang w:eastAsia="pl-PL"/>
        </w:rPr>
      </w:pPr>
      <w:r w:rsidRPr="00EF660A">
        <w:rPr>
          <w:rFonts w:ascii="Times New Roman" w:hAnsi="Times New Roman" w:cs="Times New Roman"/>
          <w:lang w:eastAsia="pl-PL"/>
        </w:rPr>
        <w:t xml:space="preserve">a także wszelkie rozmowy, negocjacje, porozumienia oraz korespondencję prowadzące do nawiązania tej współpracy lub z nią związane, </w:t>
      </w:r>
    </w:p>
    <w:p w:rsidR="00065018" w:rsidRPr="00EF660A" w:rsidRDefault="00065018" w:rsidP="00940E0B">
      <w:pPr>
        <w:numPr>
          <w:ilvl w:val="0"/>
          <w:numId w:val="2"/>
        </w:numPr>
        <w:autoSpaceDE w:val="0"/>
        <w:autoSpaceDN w:val="0"/>
        <w:adjustRightInd w:val="0"/>
        <w:spacing w:after="0" w:line="240" w:lineRule="atLeast"/>
        <w:jc w:val="both"/>
        <w:rPr>
          <w:rFonts w:ascii="Times New Roman" w:hAnsi="Times New Roman" w:cs="Times New Roman"/>
          <w:lang w:eastAsia="pl-PL"/>
        </w:rPr>
      </w:pPr>
      <w:r w:rsidRPr="00EF660A">
        <w:rPr>
          <w:rFonts w:ascii="Times New Roman" w:hAnsi="Times New Roman" w:cs="Times New Roman"/>
          <w:lang w:eastAsia="pl-PL"/>
        </w:rPr>
        <w:t>„Informacje Poufne” oznaczają wszelkie informacje lub dane dotyczące działalności spółek Grupy EMC, w szczególności informacje techniczne, technologiczne, organizacyjne, finansowe, prawne lub inne informacje posiadające wartość gospodarczą, a także informacje uzyskane w wyniku analizy lub przetworzenia dostarczonych informacji, niezależnie od sposobu ich ujawnienia Stronie Otrzymującej lub osobie trzeciej będącej wykonawcą lub działającej w imieniu Strony Otrzymującej (w tym na piśmie, ustnie lub przy wykorzystaniu jakichkolwiek innych środków), zarówno przed jak i po dacie niniejszego zobowiązania, jednakże z wyłączeniem informacji albo danych:</w:t>
      </w:r>
    </w:p>
    <w:p w:rsidR="00065018" w:rsidRPr="00EF660A" w:rsidRDefault="00065018" w:rsidP="00940E0B">
      <w:pPr>
        <w:spacing w:after="0" w:line="240" w:lineRule="auto"/>
        <w:ind w:left="1440" w:hanging="720"/>
        <w:jc w:val="both"/>
        <w:rPr>
          <w:rFonts w:ascii="Times New Roman" w:hAnsi="Times New Roman" w:cs="Times New Roman"/>
          <w:lang w:eastAsia="pl-PL"/>
        </w:rPr>
      </w:pPr>
    </w:p>
    <w:p w:rsidR="00065018" w:rsidRPr="00EF660A" w:rsidRDefault="00065018" w:rsidP="00940E0B">
      <w:pPr>
        <w:spacing w:after="0" w:line="240" w:lineRule="auto"/>
        <w:ind w:left="2160" w:hanging="720"/>
        <w:jc w:val="both"/>
        <w:rPr>
          <w:rFonts w:ascii="Times New Roman" w:hAnsi="Times New Roman" w:cs="Times New Roman"/>
          <w:lang w:eastAsia="pl-PL"/>
        </w:rPr>
      </w:pPr>
      <w:r w:rsidRPr="00EF660A">
        <w:rPr>
          <w:rFonts w:ascii="Times New Roman" w:hAnsi="Times New Roman" w:cs="Times New Roman"/>
          <w:lang w:eastAsia="pl-PL"/>
        </w:rPr>
        <w:t>i.</w:t>
      </w:r>
      <w:r w:rsidRPr="00EF660A">
        <w:rPr>
          <w:rFonts w:ascii="Times New Roman" w:hAnsi="Times New Roman" w:cs="Times New Roman"/>
          <w:lang w:eastAsia="pl-PL"/>
        </w:rPr>
        <w:tab/>
        <w:t xml:space="preserve">które są lub staną się publicznie dostępne w jakikolwiek sposób bez naruszenia niniejszego zobowiązania przez Stronę Otrzymującą; lub </w:t>
      </w:r>
    </w:p>
    <w:p w:rsidR="00065018" w:rsidRPr="00EF660A" w:rsidRDefault="00065018" w:rsidP="00940E0B">
      <w:pPr>
        <w:spacing w:after="0" w:line="240" w:lineRule="auto"/>
        <w:ind w:left="2160" w:hanging="720"/>
        <w:jc w:val="both"/>
        <w:rPr>
          <w:rFonts w:ascii="Times New Roman" w:hAnsi="Times New Roman" w:cs="Times New Roman"/>
          <w:lang w:eastAsia="pl-PL"/>
        </w:rPr>
      </w:pPr>
    </w:p>
    <w:p w:rsidR="00065018" w:rsidRPr="00EF660A" w:rsidRDefault="00065018" w:rsidP="00940E0B">
      <w:pPr>
        <w:spacing w:after="0" w:line="240" w:lineRule="auto"/>
        <w:ind w:left="2160" w:hanging="720"/>
        <w:jc w:val="both"/>
        <w:rPr>
          <w:rFonts w:ascii="Times New Roman" w:hAnsi="Times New Roman" w:cs="Times New Roman"/>
          <w:lang w:eastAsia="pl-PL"/>
        </w:rPr>
      </w:pPr>
      <w:r w:rsidRPr="00EF660A">
        <w:rPr>
          <w:rFonts w:ascii="Times New Roman" w:hAnsi="Times New Roman" w:cs="Times New Roman"/>
          <w:lang w:eastAsia="pl-PL"/>
        </w:rPr>
        <w:t>ii.</w:t>
      </w:r>
      <w:r w:rsidRPr="00EF660A">
        <w:rPr>
          <w:rFonts w:ascii="Times New Roman" w:hAnsi="Times New Roman" w:cs="Times New Roman"/>
          <w:lang w:eastAsia="pl-PL"/>
        </w:rPr>
        <w:tab/>
        <w:t>które były w jej posiadaniu lub były jej znane przed uzyskaniem ich od EMC,</w:t>
      </w:r>
    </w:p>
    <w:p w:rsidR="00065018" w:rsidRPr="00EF660A" w:rsidRDefault="00065018" w:rsidP="00940E0B">
      <w:pPr>
        <w:spacing w:after="0" w:line="240" w:lineRule="auto"/>
        <w:ind w:left="2160" w:hanging="720"/>
        <w:jc w:val="both"/>
        <w:rPr>
          <w:rFonts w:ascii="Times New Roman" w:hAnsi="Times New Roman" w:cs="Times New Roman"/>
          <w:lang w:eastAsia="pl-PL"/>
        </w:rPr>
      </w:pPr>
    </w:p>
    <w:p w:rsidR="00065018" w:rsidRPr="00EF660A" w:rsidRDefault="00065018" w:rsidP="00940E0B">
      <w:pPr>
        <w:spacing w:after="0" w:line="240" w:lineRule="auto"/>
        <w:ind w:left="2160" w:hanging="720"/>
        <w:jc w:val="both"/>
        <w:rPr>
          <w:rFonts w:ascii="Times New Roman" w:hAnsi="Times New Roman" w:cs="Times New Roman"/>
          <w:lang w:eastAsia="pl-PL"/>
        </w:rPr>
      </w:pPr>
      <w:r w:rsidRPr="00EF660A">
        <w:rPr>
          <w:rFonts w:ascii="Times New Roman" w:hAnsi="Times New Roman" w:cs="Times New Roman"/>
          <w:lang w:eastAsia="pl-PL"/>
        </w:rPr>
        <w:t>iii.</w:t>
      </w:r>
      <w:r w:rsidRPr="00EF660A">
        <w:rPr>
          <w:rFonts w:ascii="Times New Roman" w:hAnsi="Times New Roman" w:cs="Times New Roman"/>
          <w:lang w:eastAsia="pl-PL"/>
        </w:rPr>
        <w:tab/>
        <w:t xml:space="preserve">które Strona Otrzymująca otrzymała ze źródła innego niż EMC bez naruszenia przez Stronę Otrzymującą ani przez to źródło żadnego zobowiązania do zachowania poufności; lub </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ind w:left="2160" w:hanging="720"/>
        <w:jc w:val="both"/>
        <w:rPr>
          <w:rFonts w:ascii="Times New Roman" w:hAnsi="Times New Roman" w:cs="Times New Roman"/>
          <w:lang w:eastAsia="pl-PL"/>
        </w:rPr>
      </w:pPr>
      <w:r w:rsidRPr="00EF660A">
        <w:rPr>
          <w:rFonts w:ascii="Times New Roman" w:hAnsi="Times New Roman" w:cs="Times New Roman"/>
          <w:lang w:eastAsia="pl-PL"/>
        </w:rPr>
        <w:t>iv.</w:t>
      </w:r>
      <w:r w:rsidRPr="00EF660A">
        <w:rPr>
          <w:rFonts w:ascii="Times New Roman" w:hAnsi="Times New Roman" w:cs="Times New Roman"/>
          <w:lang w:eastAsia="pl-PL"/>
        </w:rPr>
        <w:tab/>
        <w:t>które zostaną ujawnione przez Stronę  Otrzymującą (a) po uprzednim uzyskaniu pisemnej zgody EMC lub (b) bez takiej zgody, po okresie pięciu</w:t>
      </w:r>
      <w:r w:rsidRPr="00EF660A">
        <w:rPr>
          <w:rFonts w:ascii="Times New Roman" w:hAnsi="Times New Roman" w:cs="Times New Roman"/>
          <w:color w:val="FF0000"/>
          <w:lang w:eastAsia="pl-PL"/>
        </w:rPr>
        <w:t xml:space="preserve"> </w:t>
      </w:r>
      <w:r w:rsidRPr="00EF660A">
        <w:rPr>
          <w:rFonts w:ascii="Times New Roman" w:hAnsi="Times New Roman" w:cs="Times New Roman"/>
          <w:lang w:eastAsia="pl-PL"/>
        </w:rPr>
        <w:t xml:space="preserve">lat od daty wygaśnięcia niniejszego zobowiązania. </w:t>
      </w:r>
    </w:p>
    <w:p w:rsidR="00065018" w:rsidRPr="00EF660A" w:rsidRDefault="00065018" w:rsidP="00940E0B">
      <w:pPr>
        <w:spacing w:after="0" w:line="240" w:lineRule="auto"/>
        <w:ind w:left="720" w:hanging="720"/>
        <w:jc w:val="both"/>
        <w:rPr>
          <w:rFonts w:ascii="Times New Roman" w:hAnsi="Times New Roman" w:cs="Times New Roman"/>
          <w:lang w:eastAsia="pl-PL"/>
        </w:rPr>
      </w:pPr>
    </w:p>
    <w:p w:rsidR="00065018" w:rsidRPr="00EF660A" w:rsidRDefault="00065018" w:rsidP="00940E0B">
      <w:pPr>
        <w:spacing w:after="0" w:line="240" w:lineRule="auto"/>
        <w:ind w:left="720" w:hanging="720"/>
        <w:jc w:val="both"/>
        <w:rPr>
          <w:rFonts w:ascii="Times New Roman" w:hAnsi="Times New Roman" w:cs="Times New Roman"/>
          <w:lang w:eastAsia="pl-PL"/>
        </w:rPr>
      </w:pPr>
    </w:p>
    <w:p w:rsidR="00065018" w:rsidRPr="00EF660A" w:rsidRDefault="00065018" w:rsidP="00940E0B">
      <w:pPr>
        <w:spacing w:after="0" w:line="240" w:lineRule="auto"/>
        <w:ind w:left="720" w:hanging="720"/>
        <w:jc w:val="both"/>
        <w:rPr>
          <w:rFonts w:ascii="Times New Roman" w:hAnsi="Times New Roman" w:cs="Times New Roman"/>
          <w:u w:val="single"/>
          <w:lang w:eastAsia="pl-PL"/>
        </w:rPr>
      </w:pPr>
      <w:r w:rsidRPr="00EF660A">
        <w:rPr>
          <w:rFonts w:ascii="Times New Roman" w:hAnsi="Times New Roman" w:cs="Times New Roman"/>
          <w:lang w:eastAsia="pl-PL"/>
        </w:rPr>
        <w:t>2.</w:t>
      </w:r>
      <w:r w:rsidRPr="00EF660A">
        <w:rPr>
          <w:rFonts w:ascii="Times New Roman" w:hAnsi="Times New Roman" w:cs="Times New Roman"/>
          <w:lang w:eastAsia="pl-PL"/>
        </w:rPr>
        <w:tab/>
      </w:r>
      <w:r w:rsidRPr="00EF660A">
        <w:rPr>
          <w:rFonts w:ascii="Times New Roman" w:hAnsi="Times New Roman" w:cs="Times New Roman"/>
          <w:u w:val="single"/>
          <w:lang w:eastAsia="pl-PL"/>
        </w:rPr>
        <w:t>Przechowywanie i zabezpieczanie Informacji Poufnych</w:t>
      </w:r>
    </w:p>
    <w:p w:rsidR="00065018" w:rsidRPr="00EF660A" w:rsidRDefault="00065018" w:rsidP="00940E0B">
      <w:pPr>
        <w:spacing w:after="0" w:line="240" w:lineRule="auto"/>
        <w:ind w:left="720" w:hanging="720"/>
        <w:jc w:val="both"/>
        <w:rPr>
          <w:rFonts w:ascii="Times New Roman" w:hAnsi="Times New Roman" w:cs="Times New Roman"/>
          <w:lang w:eastAsia="pl-PL"/>
        </w:rPr>
      </w:pPr>
    </w:p>
    <w:p w:rsidR="00065018" w:rsidRPr="00EF660A" w:rsidRDefault="00065018" w:rsidP="00940E0B">
      <w:pPr>
        <w:spacing w:after="0" w:line="240" w:lineRule="auto"/>
        <w:ind w:left="720" w:hanging="720"/>
        <w:jc w:val="both"/>
        <w:rPr>
          <w:rFonts w:ascii="Times New Roman" w:hAnsi="Times New Roman" w:cs="Times New Roman"/>
          <w:lang w:eastAsia="pl-PL"/>
        </w:rPr>
      </w:pPr>
    </w:p>
    <w:p w:rsidR="00065018" w:rsidRPr="00EF660A" w:rsidRDefault="00065018" w:rsidP="00940E0B">
      <w:pPr>
        <w:numPr>
          <w:ilvl w:val="0"/>
          <w:numId w:val="1"/>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Strona Otrzymująca zachowa Informacje Poufne spółek Grupy EMC w tajemnicy, w szczególności podejmie w stosunku do nich takie same środki ostrożności oraz takie same środki zabezpieczające jak te stosowane przez Stronę Otrzymującą w stosunku do jej własnych Informacji Poufnych, i w stosunku do których Strona Otrzymująca gwarantuje, że zapewniają one odpowiednią ochronę przeciwko nieupoważnionemu ujawnieniu, kopiowaniu lub wykorzystaniu.  </w:t>
      </w:r>
    </w:p>
    <w:p w:rsidR="00065018" w:rsidRPr="00EF660A" w:rsidRDefault="00065018" w:rsidP="00940E0B">
      <w:pPr>
        <w:numPr>
          <w:ilvl w:val="0"/>
          <w:numId w:val="1"/>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Ujawnianie Informacji Poufnych ograniczone będzie do tych pracowników, członków władz lub podwykonawców Strony Otrzymującej, którym wiedza taka jest niezbędna dla realizacji Celu, pod warunkiem, że w każdym takim przypadku Strona Otrzymująca zapewni, że postanowienia niniejszego zobowiązania będą przestrzegane i wykonywane przez te osoby. Kopie lub reprodukcje nie będą wykonywane, chyba że w zakresie zasadnie niezbędnym dla realizacji Celu, a wszelkie wykonane kopie pozostaną własnością EMC. Wszelkie Informacje Poufne oraz ich kopie zostaną zwrócone EMC niezwłocznie od otrzymania pisemnego żądania od EMC.</w:t>
      </w:r>
    </w:p>
    <w:p w:rsidR="00065018" w:rsidRPr="00EF660A" w:rsidRDefault="00065018" w:rsidP="00940E0B">
      <w:pPr>
        <w:numPr>
          <w:ilvl w:val="0"/>
          <w:numId w:val="1"/>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EMC ma prawo do weryfikacji wykonania niniejszego zobowiązania, a w szczególności do weryfikacji zastosowanych przez Stronę Otrzymującą środków technicznych i organizacyjnych mających na celu ochronę informacji poufnych objętych niniejszym zobowiązaniem. </w:t>
      </w:r>
    </w:p>
    <w:p w:rsidR="00065018" w:rsidRPr="00EF660A" w:rsidRDefault="00065018" w:rsidP="00940E0B">
      <w:pPr>
        <w:numPr>
          <w:ilvl w:val="0"/>
          <w:numId w:val="1"/>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W przypadku powierzenia przez EMC Stronie Otrzymującej przetwarzania danych osobowych, Strona Otrzymująca zobowiązuje się, że powierzone jej dane będzie przetwarzać wyłącznie w zakresie niezbędnym do realizacji Celu i zobowiązuje się, że będzie przestrzegać zapisów Ustawy o ochronie danych osobowych, a w szczególności zobowiązuje się do:</w:t>
      </w:r>
    </w:p>
    <w:p w:rsidR="00065018" w:rsidRPr="00EF660A" w:rsidRDefault="00065018" w:rsidP="00940E0B">
      <w:pPr>
        <w:numPr>
          <w:ilvl w:val="0"/>
          <w:numId w:val="4"/>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podjęcia środków zabezpieczających powierzone  jej dane osobowe,</w:t>
      </w:r>
    </w:p>
    <w:p w:rsidR="00065018" w:rsidRPr="00EF660A" w:rsidRDefault="00065018" w:rsidP="00940E0B">
      <w:pPr>
        <w:numPr>
          <w:ilvl w:val="0"/>
          <w:numId w:val="4"/>
        </w:numPr>
        <w:spacing w:after="0" w:line="240" w:lineRule="auto"/>
        <w:ind w:left="2160" w:hanging="720"/>
        <w:jc w:val="both"/>
        <w:rPr>
          <w:rFonts w:ascii="Times New Roman" w:hAnsi="Times New Roman" w:cs="Times New Roman"/>
          <w:lang w:eastAsia="pl-PL"/>
        </w:rPr>
      </w:pPr>
      <w:r w:rsidRPr="00EF660A">
        <w:rPr>
          <w:rFonts w:ascii="Times New Roman" w:hAnsi="Times New Roman" w:cs="Times New Roman"/>
          <w:lang w:eastAsia="pl-PL"/>
        </w:rPr>
        <w:t>stosowania zasad przetwarzania danych osobowych wynikających z w/w ustawy oraz do zachowania tych danych w tajemnicy w trakcie trwania i po ustaniu niniejszego zobowiązania.</w:t>
      </w: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 </w:t>
      </w: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3.</w:t>
      </w:r>
      <w:r w:rsidRPr="00EF660A">
        <w:rPr>
          <w:rFonts w:ascii="Times New Roman" w:hAnsi="Times New Roman" w:cs="Times New Roman"/>
          <w:lang w:eastAsia="pl-PL"/>
        </w:rPr>
        <w:tab/>
      </w:r>
      <w:r w:rsidRPr="00EF660A">
        <w:rPr>
          <w:rFonts w:ascii="Times New Roman" w:hAnsi="Times New Roman" w:cs="Times New Roman"/>
          <w:u w:val="single"/>
          <w:lang w:eastAsia="pl-PL"/>
        </w:rPr>
        <w:t xml:space="preserve">Ograniczenia </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numPr>
          <w:ilvl w:val="0"/>
          <w:numId w:val="3"/>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Strona Otrzymująca (i) nie przekaże Informacji Poufnych, ani w całości ani w części, żadnej osobie trzeciej, z zastrzeżeniem punktu 2 (b), (ii) wykorzystywała będzie te informacje wyłącznie dla realizacji Celu, oraz (iii) nie wykorzysta tych informacji komercyjnie ani żadnej ich części bez uprzedniej pisemnej zgody EMC.  Nie ograniczając powyższego, Strona Otrzymująca upoważniona będzie do ujawnienia Informacji Poufnych, jeżeli obowiązek taki będzie wynikać z przepisów prawa, z zastrzeżeniem że w zakresie w jakim to będzie możliwe, zawiadomi o tym EMC co najmniej dwa dni robocze przed takim ujawnieniem. </w:t>
      </w:r>
    </w:p>
    <w:p w:rsidR="00065018" w:rsidRPr="00EF660A" w:rsidRDefault="00065018" w:rsidP="00940E0B">
      <w:pPr>
        <w:spacing w:after="0" w:line="240" w:lineRule="auto"/>
        <w:ind w:left="720"/>
        <w:jc w:val="both"/>
        <w:rPr>
          <w:rFonts w:ascii="Times New Roman" w:hAnsi="Times New Roman" w:cs="Times New Roman"/>
          <w:lang w:eastAsia="pl-PL"/>
        </w:rPr>
      </w:pPr>
    </w:p>
    <w:p w:rsidR="00065018" w:rsidRPr="00EF660A" w:rsidRDefault="00065018" w:rsidP="00940E0B">
      <w:pPr>
        <w:numPr>
          <w:ilvl w:val="0"/>
          <w:numId w:val="3"/>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Strona Otrzymująca ma świadomość iż wszelkie prawa do Informacji Poufnych są zastrzeżone przez EMC, a żadne prawa nie wynikające wprost z niniejszej deklaracji nie są przyznawane Stronie Otrzymującej. W szczególności nie przyznaje się żadnej licencji w związku z wynalazkiem, patentem, prawem autorskim lub innym prawem własności przemysłowej lub intelektualnej przysługującym EMC.  </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numPr>
          <w:ilvl w:val="0"/>
          <w:numId w:val="3"/>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Strona Otrzymująca przyjmuje do wiadomości, iż EMC nie gwarantuje, że Informacje Poufne będą miały zastosowanie lub będą odpowiednie dla realizacji Celu albo jakiegokolwiek innego celu. </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4.</w:t>
      </w:r>
      <w:r w:rsidRPr="00EF660A">
        <w:rPr>
          <w:rFonts w:ascii="Times New Roman" w:hAnsi="Times New Roman" w:cs="Times New Roman"/>
          <w:lang w:eastAsia="pl-PL"/>
        </w:rPr>
        <w:tab/>
      </w:r>
      <w:r w:rsidRPr="00EF660A">
        <w:rPr>
          <w:rFonts w:ascii="Times New Roman" w:hAnsi="Times New Roman" w:cs="Times New Roman"/>
          <w:u w:val="single"/>
          <w:lang w:eastAsia="pl-PL"/>
        </w:rPr>
        <w:t>Zawiadomienia</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ind w:left="720"/>
        <w:jc w:val="both"/>
        <w:rPr>
          <w:rFonts w:ascii="Times New Roman" w:hAnsi="Times New Roman" w:cs="Times New Roman"/>
          <w:lang w:eastAsia="pl-PL"/>
        </w:rPr>
      </w:pPr>
      <w:r w:rsidRPr="00EF660A">
        <w:rPr>
          <w:rFonts w:ascii="Times New Roman" w:hAnsi="Times New Roman" w:cs="Times New Roman"/>
          <w:lang w:eastAsia="pl-PL"/>
        </w:rPr>
        <w:t>Wszelkie zawiadomienia wynikające z niniejszego zobowiązania wymagają formy pisemnej i powinny być wysłane listem poleconym lub listem poleconym za zwrotnym potwierdzeniem odbioru do strony, dla której są przeznaczone na jej adres określony poniżej lub na inny adres, o którym dana strona zawiadomiła zgodnie z powyższym. Adres EMC: EMC Silesia Sp. z o.o., ul. Morawa 31, 40-353 Katowice</w:t>
      </w:r>
    </w:p>
    <w:p w:rsidR="00065018" w:rsidRPr="00EF660A" w:rsidRDefault="00065018" w:rsidP="00940E0B">
      <w:pPr>
        <w:spacing w:after="0" w:line="240" w:lineRule="auto"/>
        <w:ind w:left="720"/>
        <w:jc w:val="both"/>
        <w:rPr>
          <w:rFonts w:ascii="Times New Roman" w:hAnsi="Times New Roman" w:cs="Times New Roman"/>
          <w:lang w:eastAsia="pl-PL"/>
        </w:rPr>
      </w:pPr>
    </w:p>
    <w:p w:rsidR="00065018" w:rsidRPr="00EF660A" w:rsidRDefault="00065018" w:rsidP="00940E0B">
      <w:pPr>
        <w:spacing w:after="0" w:line="240" w:lineRule="auto"/>
        <w:ind w:left="720"/>
        <w:jc w:val="both"/>
        <w:rPr>
          <w:rFonts w:ascii="Times New Roman" w:hAnsi="Times New Roman" w:cs="Times New Roman"/>
          <w:lang w:eastAsia="pl-PL"/>
        </w:rPr>
      </w:pPr>
      <w:r w:rsidRPr="00EF660A">
        <w:rPr>
          <w:rFonts w:ascii="Times New Roman" w:hAnsi="Times New Roman" w:cs="Times New Roman"/>
          <w:lang w:eastAsia="pl-PL"/>
        </w:rPr>
        <w:t>Adres Strony Otrzymującej: .....................................................................................</w:t>
      </w:r>
    </w:p>
    <w:p w:rsidR="00065018" w:rsidRPr="00EF660A" w:rsidRDefault="00065018" w:rsidP="00940E0B">
      <w:pPr>
        <w:spacing w:after="0" w:line="240" w:lineRule="auto"/>
        <w:ind w:left="720"/>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5.</w:t>
      </w:r>
      <w:r w:rsidRPr="00EF660A">
        <w:rPr>
          <w:rFonts w:ascii="Times New Roman" w:hAnsi="Times New Roman" w:cs="Times New Roman"/>
          <w:lang w:eastAsia="pl-PL"/>
        </w:rPr>
        <w:tab/>
      </w:r>
      <w:r w:rsidRPr="00EF660A">
        <w:rPr>
          <w:rFonts w:ascii="Times New Roman" w:hAnsi="Times New Roman" w:cs="Times New Roman"/>
          <w:u w:val="single"/>
          <w:lang w:eastAsia="pl-PL"/>
        </w:rPr>
        <w:t>Czas trwania zobowiązania</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AB45C2">
      <w:pPr>
        <w:spacing w:after="0" w:line="240" w:lineRule="auto"/>
        <w:ind w:left="709" w:firstLine="11"/>
        <w:jc w:val="both"/>
        <w:rPr>
          <w:rFonts w:ascii="Times New Roman" w:hAnsi="Times New Roman" w:cs="Times New Roman"/>
          <w:lang w:eastAsia="pl-PL"/>
        </w:rPr>
      </w:pPr>
      <w:r w:rsidRPr="00EF660A">
        <w:rPr>
          <w:rFonts w:ascii="Times New Roman" w:hAnsi="Times New Roman" w:cs="Times New Roman"/>
          <w:lang w:eastAsia="pl-PL"/>
        </w:rPr>
        <w:t>Niniejsze zobowiązanie zostaje złożone na czas nieokreślony. Każda ze stron może je uchylić  z zachowaniem jednomiesięcznego okresu wypowiedzenia ze skutkiem na koniec miesiąca kalendarzowego.  Postanowienia punktów 1, 2 i 3 pozostają w mocy przez 5 lat od dnia uchylenia niniejszego zobowiązania.</w:t>
      </w:r>
    </w:p>
    <w:p w:rsidR="00065018" w:rsidRPr="00EF660A" w:rsidRDefault="00065018" w:rsidP="00AB45C2">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 </w:t>
      </w:r>
    </w:p>
    <w:p w:rsidR="00065018" w:rsidRPr="00EF660A" w:rsidRDefault="00065018" w:rsidP="00940E0B">
      <w:pPr>
        <w:spacing w:after="0" w:line="240" w:lineRule="auto"/>
        <w:jc w:val="both"/>
        <w:rPr>
          <w:rFonts w:ascii="Times New Roman" w:hAnsi="Times New Roman" w:cs="Times New Roman"/>
          <w:u w:val="single"/>
          <w:lang w:eastAsia="pl-PL"/>
        </w:rPr>
      </w:pPr>
      <w:r w:rsidRPr="00EF660A">
        <w:rPr>
          <w:rFonts w:ascii="Times New Roman" w:hAnsi="Times New Roman" w:cs="Times New Roman"/>
          <w:lang w:eastAsia="pl-PL"/>
        </w:rPr>
        <w:t xml:space="preserve">6. </w:t>
      </w:r>
      <w:r w:rsidRPr="00EF660A">
        <w:rPr>
          <w:rFonts w:ascii="Times New Roman" w:hAnsi="Times New Roman" w:cs="Times New Roman"/>
          <w:lang w:eastAsia="pl-PL"/>
        </w:rPr>
        <w:tab/>
      </w:r>
      <w:r w:rsidRPr="00EF660A">
        <w:rPr>
          <w:rFonts w:ascii="Times New Roman" w:hAnsi="Times New Roman" w:cs="Times New Roman"/>
          <w:u w:val="single"/>
          <w:lang w:eastAsia="pl-PL"/>
        </w:rPr>
        <w:t>Reakcja na incydenty</w:t>
      </w: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 xml:space="preserve"> </w:t>
      </w:r>
    </w:p>
    <w:p w:rsidR="00065018" w:rsidRPr="00EF660A" w:rsidRDefault="00065018" w:rsidP="00940E0B">
      <w:pPr>
        <w:spacing w:after="0" w:line="240" w:lineRule="auto"/>
        <w:ind w:left="720"/>
        <w:jc w:val="both"/>
        <w:rPr>
          <w:rFonts w:ascii="Times New Roman" w:hAnsi="Times New Roman" w:cs="Times New Roman"/>
          <w:lang w:eastAsia="pl-PL"/>
        </w:rPr>
      </w:pPr>
      <w:r w:rsidRPr="00EF660A">
        <w:rPr>
          <w:rFonts w:ascii="Times New Roman" w:hAnsi="Times New Roman" w:cs="Times New Roman"/>
          <w:lang w:eastAsia="pl-PL"/>
        </w:rPr>
        <w:t>Strona Otrzymująca zobowiązuje  się do niezwłocznego poinformowania EMC w przypadku zaistnienia następujących zdarzeń:</w:t>
      </w:r>
    </w:p>
    <w:p w:rsidR="00065018" w:rsidRPr="00EF660A" w:rsidRDefault="00065018" w:rsidP="00940E0B">
      <w:pPr>
        <w:numPr>
          <w:ilvl w:val="0"/>
          <w:numId w:val="5"/>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zagubienia nośników Informacji Poufnych,</w:t>
      </w:r>
    </w:p>
    <w:p w:rsidR="00065018" w:rsidRPr="00EF660A" w:rsidRDefault="00065018" w:rsidP="00940E0B">
      <w:pPr>
        <w:numPr>
          <w:ilvl w:val="0"/>
          <w:numId w:val="5"/>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nieuprawnionego zniszczenia nośników Informacji Poufnych,</w:t>
      </w:r>
    </w:p>
    <w:p w:rsidR="00065018" w:rsidRPr="00EF660A" w:rsidRDefault="00065018" w:rsidP="00940E0B">
      <w:pPr>
        <w:numPr>
          <w:ilvl w:val="0"/>
          <w:numId w:val="5"/>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kradzieży nośników Informacji Poufnych,</w:t>
      </w:r>
    </w:p>
    <w:p w:rsidR="00065018" w:rsidRPr="00EF660A" w:rsidRDefault="00065018" w:rsidP="00940E0B">
      <w:pPr>
        <w:numPr>
          <w:ilvl w:val="0"/>
          <w:numId w:val="5"/>
        </w:num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podejrzenia o możliwości ujawnienia Informacji Poufnych.</w:t>
      </w:r>
    </w:p>
    <w:p w:rsidR="00065018" w:rsidRPr="00EF660A" w:rsidRDefault="00065018" w:rsidP="00940E0B">
      <w:pPr>
        <w:spacing w:after="0" w:line="240" w:lineRule="auto"/>
        <w:ind w:left="1440"/>
        <w:jc w:val="both"/>
        <w:rPr>
          <w:rFonts w:ascii="Times New Roman" w:hAnsi="Times New Roman" w:cs="Times New Roman"/>
          <w:lang w:eastAsia="pl-PL"/>
        </w:rPr>
      </w:pPr>
    </w:p>
    <w:p w:rsidR="00065018" w:rsidRPr="00EF660A" w:rsidRDefault="00065018" w:rsidP="00940E0B">
      <w:pPr>
        <w:spacing w:after="0" w:line="240" w:lineRule="auto"/>
        <w:rPr>
          <w:rFonts w:ascii="Times New Roman" w:hAnsi="Times New Roman" w:cs="Times New Roman"/>
          <w:u w:val="single"/>
          <w:lang w:eastAsia="pl-PL"/>
        </w:rPr>
      </w:pPr>
      <w:r w:rsidRPr="00EF660A">
        <w:rPr>
          <w:rFonts w:ascii="Times New Roman" w:hAnsi="Times New Roman" w:cs="Times New Roman"/>
          <w:lang w:eastAsia="pl-PL"/>
        </w:rPr>
        <w:t xml:space="preserve">7. </w:t>
      </w:r>
      <w:r w:rsidRPr="00EF660A">
        <w:rPr>
          <w:rFonts w:ascii="Times New Roman" w:hAnsi="Times New Roman" w:cs="Times New Roman"/>
          <w:lang w:eastAsia="pl-PL"/>
        </w:rPr>
        <w:tab/>
      </w:r>
      <w:r w:rsidRPr="00EF660A">
        <w:rPr>
          <w:rFonts w:ascii="Times New Roman" w:hAnsi="Times New Roman" w:cs="Times New Roman"/>
          <w:u w:val="single"/>
          <w:lang w:eastAsia="pl-PL"/>
        </w:rPr>
        <w:t xml:space="preserve">Kara umowna </w:t>
      </w:r>
    </w:p>
    <w:p w:rsidR="00065018" w:rsidRPr="00EF660A" w:rsidRDefault="00065018" w:rsidP="00940E0B">
      <w:pPr>
        <w:spacing w:after="0" w:line="240" w:lineRule="auto"/>
        <w:ind w:left="720"/>
        <w:rPr>
          <w:rFonts w:ascii="Times New Roman" w:hAnsi="Times New Roman" w:cs="Times New Roman"/>
          <w:u w:val="single"/>
          <w:lang w:eastAsia="pl-PL"/>
        </w:rPr>
      </w:pPr>
    </w:p>
    <w:p w:rsidR="00065018" w:rsidRPr="00EF660A" w:rsidRDefault="00065018" w:rsidP="00940E0B">
      <w:pPr>
        <w:spacing w:after="0" w:line="240" w:lineRule="auto"/>
        <w:ind w:left="720"/>
        <w:jc w:val="both"/>
        <w:rPr>
          <w:rFonts w:ascii="Times New Roman" w:hAnsi="Times New Roman" w:cs="Times New Roman"/>
          <w:lang w:eastAsia="pl-PL"/>
        </w:rPr>
      </w:pPr>
      <w:r w:rsidRPr="00EF660A">
        <w:rPr>
          <w:rFonts w:ascii="Times New Roman" w:hAnsi="Times New Roman" w:cs="Times New Roman"/>
          <w:lang w:eastAsia="pl-PL"/>
        </w:rPr>
        <w:t>W przypadku naruszenia przez Stronę Otrzymującą punktów 2 lub 3 niniejszego zobowiązania, Strona Otrzymująca zapłaci EMC karę umowną w wysokości 10 0</w:t>
      </w:r>
      <w:bookmarkStart w:id="0" w:name="_GoBack"/>
      <w:bookmarkEnd w:id="0"/>
      <w:r w:rsidRPr="00EF660A">
        <w:rPr>
          <w:rFonts w:ascii="Times New Roman" w:hAnsi="Times New Roman" w:cs="Times New Roman"/>
          <w:lang w:eastAsia="pl-PL"/>
        </w:rPr>
        <w:t xml:space="preserve">00 zł za każdy przypadek naruszenia. Powyższe nie ogranicza prawa EMC do dochodzenia roszczeń przewyższających określoną karę umowną na zasadach ogólnych. </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r w:rsidRPr="00EF660A">
        <w:rPr>
          <w:rFonts w:ascii="Times New Roman" w:hAnsi="Times New Roman" w:cs="Times New Roman"/>
          <w:lang w:eastAsia="pl-PL"/>
        </w:rPr>
        <w:t>8.</w:t>
      </w:r>
      <w:r w:rsidRPr="00EF660A">
        <w:rPr>
          <w:rFonts w:ascii="Times New Roman" w:hAnsi="Times New Roman" w:cs="Times New Roman"/>
          <w:lang w:eastAsia="pl-PL"/>
        </w:rPr>
        <w:tab/>
      </w:r>
      <w:r w:rsidRPr="00EF660A">
        <w:rPr>
          <w:rFonts w:ascii="Times New Roman" w:hAnsi="Times New Roman" w:cs="Times New Roman"/>
          <w:u w:val="single"/>
          <w:lang w:eastAsia="pl-PL"/>
        </w:rPr>
        <w:t>Postanowienia końcowe</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ind w:left="720"/>
        <w:jc w:val="both"/>
        <w:rPr>
          <w:rFonts w:ascii="Times New Roman" w:hAnsi="Times New Roman" w:cs="Times New Roman"/>
          <w:lang w:eastAsia="pl-PL"/>
        </w:rPr>
      </w:pPr>
      <w:r w:rsidRPr="00EF660A">
        <w:rPr>
          <w:rFonts w:ascii="Times New Roman" w:hAnsi="Times New Roman" w:cs="Times New Roman"/>
          <w:lang w:eastAsia="pl-PL"/>
        </w:rPr>
        <w:t>Doręczenie EMC niniejszego zobowiązania oznacza zawarcie między Stronami porozumienia o zachowaniu poufności na warunkach w nim określonych. Porozumienie to może zostać zmienione wyłącznie w formie pisemnej, pod rygorem nieważności. Porozumienie będzie rządzone i interpretowane zgodnie z prawem polskim, i podlegać będzie  jurysdykcji sądów polskich, właściwych ze względu na siedzibę EMC.</w:t>
      </w:r>
    </w:p>
    <w:p w:rsidR="00065018" w:rsidRPr="00EF660A" w:rsidRDefault="00065018" w:rsidP="00940E0B">
      <w:pPr>
        <w:spacing w:after="0" w:line="240" w:lineRule="auto"/>
        <w:ind w:left="720"/>
        <w:jc w:val="both"/>
        <w:rPr>
          <w:rFonts w:ascii="Times New Roman" w:hAnsi="Times New Roman" w:cs="Times New Roman"/>
          <w:lang w:eastAsia="pl-PL"/>
        </w:rPr>
      </w:pPr>
      <w:r w:rsidRPr="00EF660A">
        <w:rPr>
          <w:rFonts w:ascii="Times New Roman" w:hAnsi="Times New Roman" w:cs="Times New Roman"/>
          <w:lang w:eastAsia="pl-PL"/>
        </w:rPr>
        <w:t>Porozumienie sporządzono w języku polskim.</w:t>
      </w: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both"/>
        <w:rPr>
          <w:rFonts w:ascii="Times New Roman" w:hAnsi="Times New Roman" w:cs="Times New Roman"/>
          <w:lang w:eastAsia="pl-PL"/>
        </w:rPr>
      </w:pPr>
    </w:p>
    <w:p w:rsidR="00065018" w:rsidRPr="00EF660A" w:rsidRDefault="00065018" w:rsidP="00940E0B">
      <w:pPr>
        <w:spacing w:after="0" w:line="240" w:lineRule="auto"/>
        <w:jc w:val="center"/>
        <w:rPr>
          <w:rFonts w:ascii="Times New Roman" w:hAnsi="Times New Roman" w:cs="Times New Roman"/>
          <w:lang w:eastAsia="pl-PL"/>
        </w:rPr>
      </w:pPr>
      <w:r w:rsidRPr="00EF660A">
        <w:rPr>
          <w:rFonts w:ascii="Times New Roman" w:hAnsi="Times New Roman" w:cs="Times New Roman"/>
          <w:lang w:eastAsia="pl-PL"/>
        </w:rPr>
        <w:t xml:space="preserve">                                                             Strona Otrzymująca</w:t>
      </w:r>
    </w:p>
    <w:sectPr w:rsidR="00065018" w:rsidRPr="00EF660A" w:rsidSect="00D560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018" w:rsidRDefault="00065018" w:rsidP="00825843">
      <w:pPr>
        <w:spacing w:after="0" w:line="240" w:lineRule="auto"/>
      </w:pPr>
      <w:r>
        <w:separator/>
      </w:r>
    </w:p>
  </w:endnote>
  <w:endnote w:type="continuationSeparator" w:id="0">
    <w:p w:rsidR="00065018" w:rsidRDefault="00065018" w:rsidP="00825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018" w:rsidRDefault="00065018" w:rsidP="00825843">
      <w:pPr>
        <w:spacing w:after="0" w:line="240" w:lineRule="auto"/>
      </w:pPr>
      <w:r>
        <w:separator/>
      </w:r>
    </w:p>
  </w:footnote>
  <w:footnote w:type="continuationSeparator" w:id="0">
    <w:p w:rsidR="00065018" w:rsidRDefault="00065018" w:rsidP="00825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81"/>
    <w:multiLevelType w:val="hybridMultilevel"/>
    <w:tmpl w:val="E5B4C688"/>
    <w:lvl w:ilvl="0" w:tplc="A6B8628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FD6554"/>
    <w:multiLevelType w:val="hybridMultilevel"/>
    <w:tmpl w:val="11C8A69C"/>
    <w:lvl w:ilvl="0" w:tplc="8BBC17CE">
      <w:start w:val="1"/>
      <w:numFmt w:val="bullet"/>
      <w:lvlText w:val=""/>
      <w:lvlJc w:val="left"/>
      <w:pPr>
        <w:tabs>
          <w:tab w:val="num" w:pos="765"/>
        </w:tabs>
        <w:ind w:left="765" w:hanging="360"/>
      </w:pPr>
      <w:rPr>
        <w:rFonts w:ascii="Symbol" w:hAnsi="Symbol" w:cs="Symbol" w:hint="default"/>
        <w:b w:val="0"/>
        <w:bCs w:val="0"/>
        <w:i w:val="0"/>
        <w:iCs w:val="0"/>
        <w:color w:val="auto"/>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cs="Wingdings" w:hint="default"/>
      </w:rPr>
    </w:lvl>
    <w:lvl w:ilvl="3" w:tplc="04150001" w:tentative="1">
      <w:start w:val="1"/>
      <w:numFmt w:val="bullet"/>
      <w:lvlText w:val=""/>
      <w:lvlJc w:val="left"/>
      <w:pPr>
        <w:tabs>
          <w:tab w:val="num" w:pos="2925"/>
        </w:tabs>
        <w:ind w:left="2925" w:hanging="360"/>
      </w:pPr>
      <w:rPr>
        <w:rFonts w:ascii="Symbol" w:hAnsi="Symbol" w:cs="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cs="Wingdings" w:hint="default"/>
      </w:rPr>
    </w:lvl>
    <w:lvl w:ilvl="6" w:tplc="04150001" w:tentative="1">
      <w:start w:val="1"/>
      <w:numFmt w:val="bullet"/>
      <w:lvlText w:val=""/>
      <w:lvlJc w:val="left"/>
      <w:pPr>
        <w:tabs>
          <w:tab w:val="num" w:pos="5085"/>
        </w:tabs>
        <w:ind w:left="5085" w:hanging="360"/>
      </w:pPr>
      <w:rPr>
        <w:rFonts w:ascii="Symbol" w:hAnsi="Symbol" w:cs="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cs="Wingdings" w:hint="default"/>
      </w:rPr>
    </w:lvl>
  </w:abstractNum>
  <w:abstractNum w:abstractNumId="2">
    <w:nsid w:val="0F196901"/>
    <w:multiLevelType w:val="hybridMultilevel"/>
    <w:tmpl w:val="2CAC3A30"/>
    <w:lvl w:ilvl="0" w:tplc="28BC051E">
      <w:start w:val="1"/>
      <w:numFmt w:val="bullet"/>
      <w:lvlText w:val=""/>
      <w:lvlJc w:val="left"/>
      <w:pPr>
        <w:tabs>
          <w:tab w:val="num" w:pos="360"/>
        </w:tabs>
        <w:ind w:left="357" w:hanging="357"/>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0F6D0621"/>
    <w:multiLevelType w:val="hybridMultilevel"/>
    <w:tmpl w:val="7D7EB75E"/>
    <w:lvl w:ilvl="0" w:tplc="E5F0AEB6">
      <w:start w:val="1"/>
      <w:numFmt w:val="lowerRoman"/>
      <w:lvlText w:val="(%1)"/>
      <w:lvlJc w:val="left"/>
      <w:pPr>
        <w:tabs>
          <w:tab w:val="num" w:pos="216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6806CE"/>
    <w:multiLevelType w:val="hybridMultilevel"/>
    <w:tmpl w:val="9F143DF2"/>
    <w:lvl w:ilvl="0" w:tplc="E5F0AEB6">
      <w:start w:val="1"/>
      <w:numFmt w:val="lowerRoman"/>
      <w:lvlText w:val="(%1)"/>
      <w:lvlJc w:val="left"/>
      <w:pPr>
        <w:tabs>
          <w:tab w:val="num" w:pos="1440"/>
        </w:tabs>
        <w:ind w:left="108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
    <w:nsid w:val="11A761DB"/>
    <w:multiLevelType w:val="hybridMultilevel"/>
    <w:tmpl w:val="A41C70A8"/>
    <w:lvl w:ilvl="0" w:tplc="127A57A2">
      <w:start w:val="2"/>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470E33"/>
    <w:multiLevelType w:val="hybridMultilevel"/>
    <w:tmpl w:val="E8524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F704D4"/>
    <w:multiLevelType w:val="hybridMultilevel"/>
    <w:tmpl w:val="BA1A140E"/>
    <w:lvl w:ilvl="0" w:tplc="127A57A2">
      <w:start w:val="2"/>
      <w:numFmt w:val="decimal"/>
      <w:lvlText w:val="%1.2"/>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C761908"/>
    <w:multiLevelType w:val="hybridMultilevel"/>
    <w:tmpl w:val="111A5194"/>
    <w:lvl w:ilvl="0" w:tplc="31E46212">
      <w:start w:val="3"/>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AB690A"/>
    <w:multiLevelType w:val="hybridMultilevel"/>
    <w:tmpl w:val="E392186A"/>
    <w:lvl w:ilvl="0" w:tplc="28BC051E">
      <w:start w:val="1"/>
      <w:numFmt w:val="bullet"/>
      <w:lvlText w:val=""/>
      <w:lvlJc w:val="left"/>
      <w:pPr>
        <w:tabs>
          <w:tab w:val="num" w:pos="360"/>
        </w:tabs>
        <w:ind w:left="357" w:hanging="357"/>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1A40FAF"/>
    <w:multiLevelType w:val="hybridMultilevel"/>
    <w:tmpl w:val="91D62BB2"/>
    <w:lvl w:ilvl="0" w:tplc="BED6D282">
      <w:start w:val="3"/>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544CF0"/>
    <w:multiLevelType w:val="hybridMultilevel"/>
    <w:tmpl w:val="4CB895FA"/>
    <w:lvl w:ilvl="0" w:tplc="CC067D46">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nsid w:val="3DF51B39"/>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426441EE"/>
    <w:multiLevelType w:val="hybridMultilevel"/>
    <w:tmpl w:val="70004744"/>
    <w:lvl w:ilvl="0" w:tplc="6B340F64">
      <w:start w:val="1"/>
      <w:numFmt w:val="decimal"/>
      <w:lvlText w:val="%1.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6325D0"/>
    <w:multiLevelType w:val="multilevel"/>
    <w:tmpl w:val="176017AE"/>
    <w:lvl w:ilvl="0">
      <w:start w:val="3"/>
      <w:numFmt w:val="decimal"/>
      <w:lvlText w:val="%1."/>
      <w:lvlJc w:val="left"/>
      <w:pPr>
        <w:tabs>
          <w:tab w:val="num" w:pos="463"/>
        </w:tabs>
        <w:ind w:left="463" w:hanging="463"/>
      </w:pPr>
      <w:rPr>
        <w:rFonts w:hint="default"/>
      </w:rPr>
    </w:lvl>
    <w:lvl w:ilvl="1">
      <w:start w:val="1"/>
      <w:numFmt w:val="bullet"/>
      <w:lvlText w:val=""/>
      <w:lvlJc w:val="left"/>
      <w:pPr>
        <w:tabs>
          <w:tab w:val="num" w:pos="720"/>
        </w:tabs>
        <w:ind w:left="720" w:hanging="720"/>
      </w:pPr>
      <w:rPr>
        <w:rFonts w:ascii="Symbol" w:hAnsi="Symbol" w:cs="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12B25DC"/>
    <w:multiLevelType w:val="multilevel"/>
    <w:tmpl w:val="87C2BEC0"/>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57B46867"/>
    <w:multiLevelType w:val="multilevel"/>
    <w:tmpl w:val="649E8662"/>
    <w:lvl w:ilvl="0">
      <w:start w:val="3"/>
      <w:numFmt w:val="decimal"/>
      <w:lvlText w:val="%1."/>
      <w:lvlJc w:val="left"/>
      <w:pPr>
        <w:ind w:left="792" w:hanging="360"/>
      </w:pPr>
      <w:rPr>
        <w:rFonts w:hint="default"/>
      </w:rPr>
    </w:lvl>
    <w:lvl w:ilvl="1">
      <w:start w:val="1"/>
      <w:numFmt w:val="decimal"/>
      <w:isLgl/>
      <w:lvlText w:val="%1.%2."/>
      <w:lvlJc w:val="left"/>
      <w:pPr>
        <w:ind w:left="1152" w:hanging="720"/>
      </w:pPr>
      <w:rPr>
        <w:rFonts w:hint="default"/>
        <w:color w:val="auto"/>
      </w:rPr>
    </w:lvl>
    <w:lvl w:ilvl="2">
      <w:start w:val="1"/>
      <w:numFmt w:val="decimal"/>
      <w:isLgl/>
      <w:lvlText w:val="%1.%2.%3."/>
      <w:lvlJc w:val="left"/>
      <w:pPr>
        <w:ind w:left="1152" w:hanging="720"/>
      </w:pPr>
      <w:rPr>
        <w:rFonts w:hint="default"/>
        <w:color w:val="auto"/>
      </w:rPr>
    </w:lvl>
    <w:lvl w:ilvl="3">
      <w:start w:val="1"/>
      <w:numFmt w:val="decimal"/>
      <w:isLgl/>
      <w:lvlText w:val="%1.%2.%3.%4."/>
      <w:lvlJc w:val="left"/>
      <w:pPr>
        <w:ind w:left="1512" w:hanging="1080"/>
      </w:pPr>
      <w:rPr>
        <w:rFonts w:hint="default"/>
        <w:color w:val="auto"/>
      </w:rPr>
    </w:lvl>
    <w:lvl w:ilvl="4">
      <w:start w:val="1"/>
      <w:numFmt w:val="decimal"/>
      <w:isLgl/>
      <w:lvlText w:val="%1.%2.%3.%4.%5."/>
      <w:lvlJc w:val="left"/>
      <w:pPr>
        <w:ind w:left="1512" w:hanging="1080"/>
      </w:pPr>
      <w:rPr>
        <w:rFonts w:hint="default"/>
        <w:color w:val="auto"/>
      </w:rPr>
    </w:lvl>
    <w:lvl w:ilvl="5">
      <w:start w:val="1"/>
      <w:numFmt w:val="decimal"/>
      <w:isLgl/>
      <w:lvlText w:val="%1.%2.%3.%4.%5.%6."/>
      <w:lvlJc w:val="left"/>
      <w:pPr>
        <w:ind w:left="1872" w:hanging="1440"/>
      </w:pPr>
      <w:rPr>
        <w:rFonts w:hint="default"/>
        <w:color w:val="auto"/>
      </w:rPr>
    </w:lvl>
    <w:lvl w:ilvl="6">
      <w:start w:val="1"/>
      <w:numFmt w:val="decimal"/>
      <w:isLgl/>
      <w:lvlText w:val="%1.%2.%3.%4.%5.%6.%7."/>
      <w:lvlJc w:val="left"/>
      <w:pPr>
        <w:ind w:left="1872" w:hanging="1440"/>
      </w:pPr>
      <w:rPr>
        <w:rFonts w:hint="default"/>
        <w:color w:val="auto"/>
      </w:rPr>
    </w:lvl>
    <w:lvl w:ilvl="7">
      <w:start w:val="1"/>
      <w:numFmt w:val="decimal"/>
      <w:isLgl/>
      <w:lvlText w:val="%1.%2.%3.%4.%5.%6.%7.%8."/>
      <w:lvlJc w:val="left"/>
      <w:pPr>
        <w:ind w:left="2232" w:hanging="1800"/>
      </w:pPr>
      <w:rPr>
        <w:rFonts w:hint="default"/>
        <w:color w:val="auto"/>
      </w:rPr>
    </w:lvl>
    <w:lvl w:ilvl="8">
      <w:start w:val="1"/>
      <w:numFmt w:val="decimal"/>
      <w:isLgl/>
      <w:lvlText w:val="%1.%2.%3.%4.%5.%6.%7.%8.%9."/>
      <w:lvlJc w:val="left"/>
      <w:pPr>
        <w:ind w:left="2232" w:hanging="1800"/>
      </w:pPr>
      <w:rPr>
        <w:rFonts w:hint="default"/>
        <w:color w:val="auto"/>
      </w:rPr>
    </w:lvl>
  </w:abstractNum>
  <w:abstractNum w:abstractNumId="17">
    <w:nsid w:val="5DA83EE7"/>
    <w:multiLevelType w:val="hybridMultilevel"/>
    <w:tmpl w:val="1158D5F4"/>
    <w:lvl w:ilvl="0" w:tplc="7DD0253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EDE38D2"/>
    <w:multiLevelType w:val="hybridMultilevel"/>
    <w:tmpl w:val="03BE0922"/>
    <w:lvl w:ilvl="0" w:tplc="04150001">
      <w:start w:val="1"/>
      <w:numFmt w:val="bullet"/>
      <w:lvlText w:val=""/>
      <w:lvlJc w:val="left"/>
      <w:pPr>
        <w:tabs>
          <w:tab w:val="num" w:pos="720"/>
        </w:tabs>
        <w:ind w:left="720" w:hanging="360"/>
      </w:pPr>
      <w:rPr>
        <w:rFonts w:ascii="Symbol" w:hAnsi="Symbol" w:cs="Symbol"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F4B15DA"/>
    <w:multiLevelType w:val="hybridMultilevel"/>
    <w:tmpl w:val="029432AE"/>
    <w:lvl w:ilvl="0" w:tplc="58CE486C">
      <w:start w:val="2"/>
      <w:numFmt w:val="decimal"/>
      <w:lvlText w:val="%1.2"/>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F30385"/>
    <w:multiLevelType w:val="hybridMultilevel"/>
    <w:tmpl w:val="722A5760"/>
    <w:lvl w:ilvl="0" w:tplc="48F0A628">
      <w:start w:val="1"/>
      <w:numFmt w:val="decimal"/>
      <w:lvlText w:val="3.%1"/>
      <w:lvlJc w:val="left"/>
      <w:pPr>
        <w:ind w:left="644"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DD2A25"/>
    <w:multiLevelType w:val="hybridMultilevel"/>
    <w:tmpl w:val="F5346580"/>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63A73A94"/>
    <w:multiLevelType w:val="hybridMultilevel"/>
    <w:tmpl w:val="3EFA79A6"/>
    <w:lvl w:ilvl="0" w:tplc="9D8A5990">
      <w:start w:val="2"/>
      <w:numFmt w:val="decimal"/>
      <w:lvlText w:val="%1.2"/>
      <w:lvlJc w:val="left"/>
      <w:pPr>
        <w:ind w:left="36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960DE3"/>
    <w:multiLevelType w:val="hybridMultilevel"/>
    <w:tmpl w:val="E4A2B50E"/>
    <w:lvl w:ilvl="0" w:tplc="B8063F1E">
      <w:start w:val="2"/>
      <w:numFmt w:val="decimal"/>
      <w:lvlText w:val="%1.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0867DB"/>
    <w:multiLevelType w:val="hybridMultilevel"/>
    <w:tmpl w:val="FA9E14C6"/>
    <w:lvl w:ilvl="0" w:tplc="8BBC17CE">
      <w:start w:val="1"/>
      <w:numFmt w:val="bullet"/>
      <w:lvlText w:val=""/>
      <w:lvlJc w:val="left"/>
      <w:pPr>
        <w:tabs>
          <w:tab w:val="num" w:pos="1571"/>
        </w:tabs>
        <w:ind w:left="1571" w:hanging="360"/>
      </w:pPr>
      <w:rPr>
        <w:rFonts w:ascii="Symbol" w:hAnsi="Symbol" w:cs="Symbol" w:hint="default"/>
        <w:b w:val="0"/>
        <w:bCs w:val="0"/>
        <w:i w:val="0"/>
        <w:iCs w:val="0"/>
        <w:color w:val="auto"/>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cs="Wingdings" w:hint="default"/>
      </w:rPr>
    </w:lvl>
    <w:lvl w:ilvl="3" w:tplc="04150001" w:tentative="1">
      <w:start w:val="1"/>
      <w:numFmt w:val="bullet"/>
      <w:lvlText w:val=""/>
      <w:lvlJc w:val="left"/>
      <w:pPr>
        <w:tabs>
          <w:tab w:val="num" w:pos="3731"/>
        </w:tabs>
        <w:ind w:left="3731" w:hanging="360"/>
      </w:pPr>
      <w:rPr>
        <w:rFonts w:ascii="Symbol" w:hAnsi="Symbol" w:cs="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cs="Wingdings" w:hint="default"/>
      </w:rPr>
    </w:lvl>
    <w:lvl w:ilvl="6" w:tplc="04150001" w:tentative="1">
      <w:start w:val="1"/>
      <w:numFmt w:val="bullet"/>
      <w:lvlText w:val=""/>
      <w:lvlJc w:val="left"/>
      <w:pPr>
        <w:tabs>
          <w:tab w:val="num" w:pos="5891"/>
        </w:tabs>
        <w:ind w:left="5891" w:hanging="360"/>
      </w:pPr>
      <w:rPr>
        <w:rFonts w:ascii="Symbol" w:hAnsi="Symbol" w:cs="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cs="Wingdings" w:hint="default"/>
      </w:rPr>
    </w:lvl>
  </w:abstractNum>
  <w:abstractNum w:abstractNumId="25">
    <w:nsid w:val="68570F2D"/>
    <w:multiLevelType w:val="hybridMultilevel"/>
    <w:tmpl w:val="6B8C7676"/>
    <w:lvl w:ilvl="0" w:tplc="172EA86E">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762A11"/>
    <w:multiLevelType w:val="hybridMultilevel"/>
    <w:tmpl w:val="F466AF64"/>
    <w:lvl w:ilvl="0" w:tplc="4BA46060">
      <w:start w:val="3"/>
      <w:numFmt w:val="decimal"/>
      <w:lvlText w:val="%1.2"/>
      <w:lvlJc w:val="left"/>
      <w:pPr>
        <w:ind w:left="36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EE78A2"/>
    <w:multiLevelType w:val="hybridMultilevel"/>
    <w:tmpl w:val="0B867BF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nsid w:val="6BD80623"/>
    <w:multiLevelType w:val="hybridMultilevel"/>
    <w:tmpl w:val="336E732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nsid w:val="6C2B7151"/>
    <w:multiLevelType w:val="hybridMultilevel"/>
    <w:tmpl w:val="45FEACB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0">
    <w:nsid w:val="6D913398"/>
    <w:multiLevelType w:val="multilevel"/>
    <w:tmpl w:val="807EE74C"/>
    <w:lvl w:ilvl="0">
      <w:start w:val="1"/>
      <w:numFmt w:val="bullet"/>
      <w:lvlText w:val=""/>
      <w:lvlJc w:val="left"/>
      <w:pPr>
        <w:tabs>
          <w:tab w:val="num" w:pos="360"/>
        </w:tabs>
        <w:ind w:left="360" w:hanging="360"/>
      </w:pPr>
      <w:rPr>
        <w:rFonts w:ascii="Symbol" w:hAnsi="Symbol" w:cs="Symbol"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FE4556"/>
    <w:multiLevelType w:val="hybridMultilevel"/>
    <w:tmpl w:val="84AADB9A"/>
    <w:lvl w:ilvl="0" w:tplc="BA22227E">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6F8C1EAE"/>
    <w:multiLevelType w:val="hybridMultilevel"/>
    <w:tmpl w:val="09660F7E"/>
    <w:lvl w:ilvl="0" w:tplc="E27668A6">
      <w:start w:val="3"/>
      <w:numFmt w:val="decimal"/>
      <w:lvlText w:val="3.%1"/>
      <w:lvlJc w:val="left"/>
      <w:pPr>
        <w:ind w:left="644"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0001DE"/>
    <w:multiLevelType w:val="hybridMultilevel"/>
    <w:tmpl w:val="B76E781A"/>
    <w:lvl w:ilvl="0" w:tplc="A6B86284">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770257"/>
    <w:multiLevelType w:val="singleLevel"/>
    <w:tmpl w:val="CD4C87A0"/>
    <w:lvl w:ilvl="0">
      <w:start w:val="1"/>
      <w:numFmt w:val="lowerLetter"/>
      <w:lvlText w:val="(%1)"/>
      <w:lvlJc w:val="left"/>
      <w:pPr>
        <w:tabs>
          <w:tab w:val="num" w:pos="1440"/>
        </w:tabs>
        <w:ind w:left="1440" w:hanging="720"/>
      </w:pPr>
      <w:rPr>
        <w:rFonts w:hint="default"/>
      </w:rPr>
    </w:lvl>
  </w:abstractNum>
  <w:abstractNum w:abstractNumId="35">
    <w:nsid w:val="7EC770A9"/>
    <w:multiLevelType w:val="hybridMultilevel"/>
    <w:tmpl w:val="A252B0CC"/>
    <w:lvl w:ilvl="0" w:tplc="A6B86284">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5"/>
  </w:num>
  <w:num w:numId="3">
    <w:abstractNumId w:val="31"/>
  </w:num>
  <w:num w:numId="4">
    <w:abstractNumId w:val="3"/>
  </w:num>
  <w:num w:numId="5">
    <w:abstractNumId w:val="4"/>
  </w:num>
  <w:num w:numId="6">
    <w:abstractNumId w:val="12"/>
  </w:num>
  <w:num w:numId="7">
    <w:abstractNumId w:val="15"/>
  </w:num>
  <w:num w:numId="8">
    <w:abstractNumId w:val="30"/>
  </w:num>
  <w:num w:numId="9">
    <w:abstractNumId w:val="9"/>
  </w:num>
  <w:num w:numId="10">
    <w:abstractNumId w:val="2"/>
  </w:num>
  <w:num w:numId="11">
    <w:abstractNumId w:val="21"/>
  </w:num>
  <w:num w:numId="12">
    <w:abstractNumId w:val="1"/>
  </w:num>
  <w:num w:numId="13">
    <w:abstractNumId w:val="24"/>
  </w:num>
  <w:num w:numId="14">
    <w:abstractNumId w:val="14"/>
  </w:num>
  <w:num w:numId="15">
    <w:abstractNumId w:val="28"/>
  </w:num>
  <w:num w:numId="16">
    <w:abstractNumId w:val="11"/>
  </w:num>
  <w:num w:numId="17">
    <w:abstractNumId w:val="17"/>
  </w:num>
  <w:num w:numId="18">
    <w:abstractNumId w:val="18"/>
  </w:num>
  <w:num w:numId="19">
    <w:abstractNumId w:val="29"/>
  </w:num>
  <w:num w:numId="20">
    <w:abstractNumId w:val="6"/>
  </w:num>
  <w:num w:numId="21">
    <w:abstractNumId w:val="5"/>
  </w:num>
  <w:num w:numId="22">
    <w:abstractNumId w:val="19"/>
  </w:num>
  <w:num w:numId="23">
    <w:abstractNumId w:val="33"/>
  </w:num>
  <w:num w:numId="24">
    <w:abstractNumId w:val="23"/>
  </w:num>
  <w:num w:numId="25">
    <w:abstractNumId w:val="27"/>
  </w:num>
  <w:num w:numId="26">
    <w:abstractNumId w:val="22"/>
  </w:num>
  <w:num w:numId="27">
    <w:abstractNumId w:val="16"/>
  </w:num>
  <w:num w:numId="28">
    <w:abstractNumId w:val="35"/>
  </w:num>
  <w:num w:numId="29">
    <w:abstractNumId w:val="0"/>
  </w:num>
  <w:num w:numId="30">
    <w:abstractNumId w:val="8"/>
  </w:num>
  <w:num w:numId="31">
    <w:abstractNumId w:val="10"/>
  </w:num>
  <w:num w:numId="32">
    <w:abstractNumId w:val="13"/>
  </w:num>
  <w:num w:numId="33">
    <w:abstractNumId w:val="32"/>
  </w:num>
  <w:num w:numId="34">
    <w:abstractNumId w:val="7"/>
  </w:num>
  <w:num w:numId="35">
    <w:abstractNumId w:val="26"/>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F67"/>
    <w:rsid w:val="00002549"/>
    <w:rsid w:val="0006309E"/>
    <w:rsid w:val="00065018"/>
    <w:rsid w:val="000B4E59"/>
    <w:rsid w:val="000F2FDF"/>
    <w:rsid w:val="00106A39"/>
    <w:rsid w:val="001134BF"/>
    <w:rsid w:val="00130D59"/>
    <w:rsid w:val="00170CE1"/>
    <w:rsid w:val="00182EF3"/>
    <w:rsid w:val="001F63CF"/>
    <w:rsid w:val="00220357"/>
    <w:rsid w:val="00225F64"/>
    <w:rsid w:val="00241C33"/>
    <w:rsid w:val="002571EC"/>
    <w:rsid w:val="002B559B"/>
    <w:rsid w:val="002F0471"/>
    <w:rsid w:val="003141B3"/>
    <w:rsid w:val="00325122"/>
    <w:rsid w:val="00330CCD"/>
    <w:rsid w:val="00333589"/>
    <w:rsid w:val="00341470"/>
    <w:rsid w:val="00354BC4"/>
    <w:rsid w:val="00355ECB"/>
    <w:rsid w:val="003732E1"/>
    <w:rsid w:val="00385B3F"/>
    <w:rsid w:val="003959E4"/>
    <w:rsid w:val="003D2D4E"/>
    <w:rsid w:val="003D518F"/>
    <w:rsid w:val="003D53EB"/>
    <w:rsid w:val="003E0F5C"/>
    <w:rsid w:val="003F436C"/>
    <w:rsid w:val="00401CDE"/>
    <w:rsid w:val="0040338E"/>
    <w:rsid w:val="00403FEE"/>
    <w:rsid w:val="0041768D"/>
    <w:rsid w:val="00417800"/>
    <w:rsid w:val="00425EB6"/>
    <w:rsid w:val="004353A8"/>
    <w:rsid w:val="0047451F"/>
    <w:rsid w:val="00482908"/>
    <w:rsid w:val="004B0C68"/>
    <w:rsid w:val="004B251C"/>
    <w:rsid w:val="004D24E4"/>
    <w:rsid w:val="005258FB"/>
    <w:rsid w:val="00527219"/>
    <w:rsid w:val="00534F06"/>
    <w:rsid w:val="00541615"/>
    <w:rsid w:val="005B7E8F"/>
    <w:rsid w:val="005C721D"/>
    <w:rsid w:val="005D3624"/>
    <w:rsid w:val="00600586"/>
    <w:rsid w:val="00602C2C"/>
    <w:rsid w:val="006042C2"/>
    <w:rsid w:val="00610201"/>
    <w:rsid w:val="00636E0C"/>
    <w:rsid w:val="00652EEC"/>
    <w:rsid w:val="00661B61"/>
    <w:rsid w:val="00661C79"/>
    <w:rsid w:val="006938D3"/>
    <w:rsid w:val="006F2D70"/>
    <w:rsid w:val="0071770D"/>
    <w:rsid w:val="00752339"/>
    <w:rsid w:val="0076531D"/>
    <w:rsid w:val="00793105"/>
    <w:rsid w:val="007A1E2B"/>
    <w:rsid w:val="007D1E31"/>
    <w:rsid w:val="00825843"/>
    <w:rsid w:val="00847319"/>
    <w:rsid w:val="00863FC8"/>
    <w:rsid w:val="008B7770"/>
    <w:rsid w:val="008C2424"/>
    <w:rsid w:val="00935525"/>
    <w:rsid w:val="00940E0B"/>
    <w:rsid w:val="00946A88"/>
    <w:rsid w:val="0096126D"/>
    <w:rsid w:val="00977449"/>
    <w:rsid w:val="009815AE"/>
    <w:rsid w:val="009A3B7C"/>
    <w:rsid w:val="00A033A9"/>
    <w:rsid w:val="00A34EAC"/>
    <w:rsid w:val="00A36F67"/>
    <w:rsid w:val="00A71FD4"/>
    <w:rsid w:val="00A84AD9"/>
    <w:rsid w:val="00AA4B09"/>
    <w:rsid w:val="00AB45C2"/>
    <w:rsid w:val="00AC18DE"/>
    <w:rsid w:val="00AD2583"/>
    <w:rsid w:val="00AD4882"/>
    <w:rsid w:val="00AD5C95"/>
    <w:rsid w:val="00B23060"/>
    <w:rsid w:val="00B330D4"/>
    <w:rsid w:val="00B44DE8"/>
    <w:rsid w:val="00BB0C54"/>
    <w:rsid w:val="00BF3C41"/>
    <w:rsid w:val="00C23638"/>
    <w:rsid w:val="00C32CF7"/>
    <w:rsid w:val="00D058ED"/>
    <w:rsid w:val="00D17EA4"/>
    <w:rsid w:val="00D40661"/>
    <w:rsid w:val="00D47988"/>
    <w:rsid w:val="00D56022"/>
    <w:rsid w:val="00D63296"/>
    <w:rsid w:val="00D86780"/>
    <w:rsid w:val="00DB03F7"/>
    <w:rsid w:val="00DD20BC"/>
    <w:rsid w:val="00DE2E32"/>
    <w:rsid w:val="00E41EBC"/>
    <w:rsid w:val="00E70E90"/>
    <w:rsid w:val="00E92EAA"/>
    <w:rsid w:val="00EA0531"/>
    <w:rsid w:val="00EA1887"/>
    <w:rsid w:val="00ED2DAF"/>
    <w:rsid w:val="00EF593E"/>
    <w:rsid w:val="00EF660A"/>
    <w:rsid w:val="00F21FEB"/>
    <w:rsid w:val="00F26646"/>
    <w:rsid w:val="00F42CE5"/>
    <w:rsid w:val="00FA0A5C"/>
    <w:rsid w:val="00FA6CED"/>
    <w:rsid w:val="00FC30BC"/>
    <w:rsid w:val="00FD6F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6022"/>
    <w:pPr>
      <w:spacing w:after="200" w:line="276" w:lineRule="auto"/>
    </w:pPr>
    <w:rPr>
      <w:rFonts w:cs="Calibri"/>
      <w:lang w:eastAsia="en-US"/>
    </w:rPr>
  </w:style>
  <w:style w:type="paragraph" w:styleId="Heading1">
    <w:name w:val="heading 1"/>
    <w:basedOn w:val="Normal"/>
    <w:next w:val="Normal"/>
    <w:link w:val="Heading1Char"/>
    <w:uiPriority w:val="99"/>
    <w:qFormat/>
    <w:rsid w:val="00A34EAC"/>
    <w:pPr>
      <w:keepNext/>
      <w:numPr>
        <w:numId w:val="7"/>
      </w:numPr>
      <w:spacing w:before="240" w:after="60" w:line="240" w:lineRule="auto"/>
      <w:outlineLvl w:val="0"/>
    </w:pPr>
    <w:rPr>
      <w:rFonts w:ascii="Arial" w:eastAsia="Times New Roman" w:hAnsi="Arial" w:cs="Arial"/>
      <w:b/>
      <w:bCs/>
      <w:kern w:val="28"/>
      <w:sz w:val="28"/>
      <w:szCs w:val="28"/>
      <w:lang w:eastAsia="pl-PL"/>
    </w:rPr>
  </w:style>
  <w:style w:type="paragraph" w:styleId="Heading2">
    <w:name w:val="heading 2"/>
    <w:aliases w:val="H2"/>
    <w:basedOn w:val="Normal"/>
    <w:next w:val="Normal"/>
    <w:link w:val="Heading2Char"/>
    <w:uiPriority w:val="99"/>
    <w:qFormat/>
    <w:rsid w:val="00A34EAC"/>
    <w:pPr>
      <w:keepNext/>
      <w:numPr>
        <w:ilvl w:val="1"/>
        <w:numId w:val="7"/>
      </w:numPr>
      <w:spacing w:before="240" w:after="60" w:line="240" w:lineRule="auto"/>
      <w:outlineLvl w:val="1"/>
    </w:pPr>
    <w:rPr>
      <w:rFonts w:ascii="Arial" w:eastAsia="Times New Roman" w:hAnsi="Arial" w:cs="Arial"/>
      <w:b/>
      <w:bCs/>
      <w:i/>
      <w:iCs/>
      <w:sz w:val="24"/>
      <w:szCs w:val="24"/>
      <w:lang w:eastAsia="pl-PL"/>
    </w:rPr>
  </w:style>
  <w:style w:type="paragraph" w:styleId="Heading3">
    <w:name w:val="heading 3"/>
    <w:basedOn w:val="Normal"/>
    <w:next w:val="Normal"/>
    <w:link w:val="Heading3Char"/>
    <w:uiPriority w:val="99"/>
    <w:qFormat/>
    <w:rsid w:val="00A34EAC"/>
    <w:pPr>
      <w:keepNext/>
      <w:numPr>
        <w:ilvl w:val="2"/>
        <w:numId w:val="7"/>
      </w:numPr>
      <w:spacing w:after="0" w:line="240" w:lineRule="auto"/>
      <w:jc w:val="both"/>
      <w:outlineLvl w:val="2"/>
    </w:pPr>
    <w:rPr>
      <w:rFonts w:ascii="Arial" w:eastAsia="Times New Roman" w:hAnsi="Arial" w:cs="Arial"/>
      <w:i/>
      <w:iCs/>
      <w:sz w:val="24"/>
      <w:szCs w:val="24"/>
      <w:lang w:eastAsia="pl-PL"/>
    </w:rPr>
  </w:style>
  <w:style w:type="paragraph" w:styleId="Heading4">
    <w:name w:val="heading 4"/>
    <w:basedOn w:val="Normal"/>
    <w:next w:val="Normal"/>
    <w:link w:val="Heading4Char"/>
    <w:uiPriority w:val="99"/>
    <w:qFormat/>
    <w:rsid w:val="00A34EAC"/>
    <w:pPr>
      <w:keepNext/>
      <w:numPr>
        <w:ilvl w:val="3"/>
        <w:numId w:val="7"/>
      </w:numPr>
      <w:spacing w:after="0" w:line="240" w:lineRule="auto"/>
      <w:outlineLvl w:val="3"/>
    </w:pPr>
    <w:rPr>
      <w:rFonts w:ascii="Arial" w:eastAsia="Times New Roman" w:hAnsi="Arial" w:cs="Arial"/>
      <w:sz w:val="24"/>
      <w:szCs w:val="24"/>
      <w:lang w:eastAsia="pl-PL"/>
    </w:rPr>
  </w:style>
  <w:style w:type="paragraph" w:styleId="Heading5">
    <w:name w:val="heading 5"/>
    <w:basedOn w:val="Normal"/>
    <w:next w:val="Normal"/>
    <w:link w:val="Heading5Char"/>
    <w:uiPriority w:val="99"/>
    <w:qFormat/>
    <w:rsid w:val="00A34EAC"/>
    <w:pPr>
      <w:keepNext/>
      <w:numPr>
        <w:ilvl w:val="4"/>
        <w:numId w:val="7"/>
      </w:numPr>
      <w:spacing w:after="0" w:line="240" w:lineRule="auto"/>
      <w:ind w:right="360"/>
      <w:jc w:val="center"/>
      <w:outlineLvl w:val="4"/>
    </w:pPr>
    <w:rPr>
      <w:rFonts w:ascii="Arial" w:eastAsia="Times New Roman" w:hAnsi="Arial" w:cs="Arial"/>
      <w:b/>
      <w:bCs/>
      <w:i/>
      <w:iCs/>
      <w:sz w:val="24"/>
      <w:szCs w:val="24"/>
      <w:lang w:eastAsia="pl-PL"/>
    </w:rPr>
  </w:style>
  <w:style w:type="paragraph" w:styleId="Heading6">
    <w:name w:val="heading 6"/>
    <w:basedOn w:val="Normal"/>
    <w:next w:val="Normal"/>
    <w:link w:val="Heading6Char"/>
    <w:uiPriority w:val="99"/>
    <w:qFormat/>
    <w:rsid w:val="00A34EAC"/>
    <w:pPr>
      <w:keepNext/>
      <w:numPr>
        <w:ilvl w:val="5"/>
        <w:numId w:val="7"/>
      </w:numPr>
      <w:spacing w:after="0" w:line="240" w:lineRule="auto"/>
      <w:outlineLvl w:val="5"/>
    </w:pPr>
    <w:rPr>
      <w:rFonts w:ascii="Times New Roman" w:eastAsia="Times New Roman" w:hAnsi="Times New Roman" w:cs="Times New Roman"/>
      <w:b/>
      <w:bCs/>
      <w:sz w:val="20"/>
      <w:szCs w:val="20"/>
      <w:lang w:eastAsia="pl-PL"/>
    </w:rPr>
  </w:style>
  <w:style w:type="paragraph" w:styleId="Heading7">
    <w:name w:val="heading 7"/>
    <w:basedOn w:val="Normal"/>
    <w:next w:val="Normal"/>
    <w:link w:val="Heading7Char"/>
    <w:uiPriority w:val="99"/>
    <w:qFormat/>
    <w:rsid w:val="00A34EAC"/>
    <w:pPr>
      <w:keepNext/>
      <w:numPr>
        <w:ilvl w:val="6"/>
        <w:numId w:val="7"/>
      </w:numPr>
      <w:spacing w:after="0" w:line="480" w:lineRule="auto"/>
      <w:jc w:val="center"/>
      <w:outlineLvl w:val="6"/>
    </w:pPr>
    <w:rPr>
      <w:rFonts w:ascii="Arial" w:eastAsia="Times New Roman" w:hAnsi="Arial" w:cs="Arial"/>
      <w:b/>
      <w:bCs/>
      <w:sz w:val="24"/>
      <w:szCs w:val="24"/>
      <w:lang w:eastAsia="pl-PL"/>
    </w:rPr>
  </w:style>
  <w:style w:type="paragraph" w:styleId="Heading8">
    <w:name w:val="heading 8"/>
    <w:basedOn w:val="Normal"/>
    <w:next w:val="Normal"/>
    <w:link w:val="Heading8Char"/>
    <w:uiPriority w:val="99"/>
    <w:qFormat/>
    <w:rsid w:val="00A34EAC"/>
    <w:pPr>
      <w:keepNext/>
      <w:numPr>
        <w:ilvl w:val="7"/>
        <w:numId w:val="7"/>
      </w:numPr>
      <w:spacing w:after="0" w:line="240" w:lineRule="auto"/>
      <w:jc w:val="both"/>
      <w:outlineLvl w:val="7"/>
    </w:pPr>
    <w:rPr>
      <w:rFonts w:ascii="Arial" w:eastAsia="Times New Roman" w:hAnsi="Arial" w:cs="Arial"/>
      <w:i/>
      <w:iCs/>
      <w:sz w:val="24"/>
      <w:szCs w:val="24"/>
      <w:lang w:eastAsia="pl-PL"/>
    </w:rPr>
  </w:style>
  <w:style w:type="paragraph" w:styleId="Heading9">
    <w:name w:val="heading 9"/>
    <w:basedOn w:val="Normal"/>
    <w:next w:val="Normal"/>
    <w:link w:val="Heading9Char"/>
    <w:uiPriority w:val="99"/>
    <w:qFormat/>
    <w:rsid w:val="00A34EAC"/>
    <w:pPr>
      <w:keepNext/>
      <w:numPr>
        <w:ilvl w:val="8"/>
        <w:numId w:val="7"/>
      </w:numPr>
      <w:spacing w:after="0" w:line="240" w:lineRule="auto"/>
      <w:jc w:val="both"/>
      <w:outlineLvl w:val="8"/>
    </w:pPr>
    <w:rPr>
      <w:rFonts w:ascii="Times New Roman" w:eastAsia="Times New Roman" w:hAnsi="Times New Roman" w:cs="Times New Roman"/>
      <w:i/>
      <w:i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4EAC"/>
    <w:rPr>
      <w:rFonts w:ascii="Arial" w:hAnsi="Arial" w:cs="Arial"/>
      <w:b/>
      <w:bCs/>
      <w:kern w:val="28"/>
      <w:sz w:val="20"/>
      <w:szCs w:val="20"/>
      <w:lang w:eastAsia="pl-PL"/>
    </w:rPr>
  </w:style>
  <w:style w:type="character" w:customStyle="1" w:styleId="Heading2Char">
    <w:name w:val="Heading 2 Char"/>
    <w:aliases w:val="H2 Char"/>
    <w:basedOn w:val="DefaultParagraphFont"/>
    <w:link w:val="Heading2"/>
    <w:uiPriority w:val="99"/>
    <w:rsid w:val="00A34EAC"/>
    <w:rPr>
      <w:rFonts w:ascii="Arial" w:hAnsi="Arial" w:cs="Arial"/>
      <w:b/>
      <w:bCs/>
      <w:i/>
      <w:iCs/>
      <w:sz w:val="20"/>
      <w:szCs w:val="20"/>
      <w:lang w:eastAsia="pl-PL"/>
    </w:rPr>
  </w:style>
  <w:style w:type="character" w:customStyle="1" w:styleId="Heading3Char">
    <w:name w:val="Heading 3 Char"/>
    <w:basedOn w:val="DefaultParagraphFont"/>
    <w:link w:val="Heading3"/>
    <w:uiPriority w:val="99"/>
    <w:rsid w:val="00A34EAC"/>
    <w:rPr>
      <w:rFonts w:ascii="Arial" w:hAnsi="Arial" w:cs="Arial"/>
      <w:i/>
      <w:iCs/>
      <w:sz w:val="20"/>
      <w:szCs w:val="20"/>
      <w:lang w:eastAsia="pl-PL"/>
    </w:rPr>
  </w:style>
  <w:style w:type="character" w:customStyle="1" w:styleId="Heading4Char">
    <w:name w:val="Heading 4 Char"/>
    <w:basedOn w:val="DefaultParagraphFont"/>
    <w:link w:val="Heading4"/>
    <w:uiPriority w:val="99"/>
    <w:rsid w:val="00A34EAC"/>
    <w:rPr>
      <w:rFonts w:ascii="Arial" w:hAnsi="Arial" w:cs="Arial"/>
      <w:sz w:val="20"/>
      <w:szCs w:val="20"/>
      <w:lang w:eastAsia="pl-PL"/>
    </w:rPr>
  </w:style>
  <w:style w:type="character" w:customStyle="1" w:styleId="Heading5Char">
    <w:name w:val="Heading 5 Char"/>
    <w:basedOn w:val="DefaultParagraphFont"/>
    <w:link w:val="Heading5"/>
    <w:uiPriority w:val="99"/>
    <w:rsid w:val="00A34EAC"/>
    <w:rPr>
      <w:rFonts w:ascii="Arial" w:hAnsi="Arial" w:cs="Arial"/>
      <w:b/>
      <w:bCs/>
      <w:i/>
      <w:iCs/>
      <w:sz w:val="20"/>
      <w:szCs w:val="20"/>
      <w:lang w:eastAsia="pl-PL"/>
    </w:rPr>
  </w:style>
  <w:style w:type="character" w:customStyle="1" w:styleId="Heading6Char">
    <w:name w:val="Heading 6 Char"/>
    <w:basedOn w:val="DefaultParagraphFont"/>
    <w:link w:val="Heading6"/>
    <w:uiPriority w:val="99"/>
    <w:rsid w:val="00A34EAC"/>
    <w:rPr>
      <w:rFonts w:ascii="Times New Roman" w:hAnsi="Times New Roman" w:cs="Times New Roman"/>
      <w:b/>
      <w:bCs/>
      <w:sz w:val="20"/>
      <w:szCs w:val="20"/>
      <w:lang w:eastAsia="pl-PL"/>
    </w:rPr>
  </w:style>
  <w:style w:type="character" w:customStyle="1" w:styleId="Heading7Char">
    <w:name w:val="Heading 7 Char"/>
    <w:basedOn w:val="DefaultParagraphFont"/>
    <w:link w:val="Heading7"/>
    <w:uiPriority w:val="99"/>
    <w:rsid w:val="00A34EAC"/>
    <w:rPr>
      <w:rFonts w:ascii="Arial" w:hAnsi="Arial" w:cs="Arial"/>
      <w:b/>
      <w:bCs/>
      <w:sz w:val="20"/>
      <w:szCs w:val="20"/>
      <w:lang w:eastAsia="pl-PL"/>
    </w:rPr>
  </w:style>
  <w:style w:type="character" w:customStyle="1" w:styleId="Heading8Char">
    <w:name w:val="Heading 8 Char"/>
    <w:basedOn w:val="DefaultParagraphFont"/>
    <w:link w:val="Heading8"/>
    <w:uiPriority w:val="99"/>
    <w:rsid w:val="00A34EAC"/>
    <w:rPr>
      <w:rFonts w:ascii="Arial" w:hAnsi="Arial" w:cs="Arial"/>
      <w:i/>
      <w:iCs/>
      <w:sz w:val="20"/>
      <w:szCs w:val="20"/>
      <w:lang w:eastAsia="pl-PL"/>
    </w:rPr>
  </w:style>
  <w:style w:type="character" w:customStyle="1" w:styleId="Heading9Char">
    <w:name w:val="Heading 9 Char"/>
    <w:basedOn w:val="DefaultParagraphFont"/>
    <w:link w:val="Heading9"/>
    <w:uiPriority w:val="99"/>
    <w:rsid w:val="00A34EAC"/>
    <w:rPr>
      <w:rFonts w:ascii="Times New Roman" w:hAnsi="Times New Roman" w:cs="Times New Roman"/>
      <w:i/>
      <w:iCs/>
      <w:sz w:val="20"/>
      <w:szCs w:val="20"/>
      <w:lang w:eastAsia="pl-PL"/>
    </w:rPr>
  </w:style>
  <w:style w:type="paragraph" w:customStyle="1" w:styleId="Tabell">
    <w:name w:val="Tabell"/>
    <w:basedOn w:val="Normal"/>
    <w:uiPriority w:val="99"/>
    <w:rsid w:val="003D53EB"/>
    <w:pPr>
      <w:tabs>
        <w:tab w:val="left" w:pos="1191"/>
        <w:tab w:val="left" w:pos="2608"/>
        <w:tab w:val="left" w:pos="3799"/>
        <w:tab w:val="left" w:pos="5103"/>
        <w:tab w:val="left" w:pos="6407"/>
        <w:tab w:val="left" w:pos="7825"/>
        <w:tab w:val="left" w:pos="9015"/>
        <w:tab w:val="left" w:pos="10319"/>
      </w:tabs>
      <w:spacing w:after="0" w:line="240" w:lineRule="auto"/>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rsid w:val="003D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EB"/>
    <w:rPr>
      <w:rFonts w:ascii="Tahoma" w:hAnsi="Tahoma" w:cs="Tahoma"/>
      <w:sz w:val="16"/>
      <w:szCs w:val="16"/>
    </w:rPr>
  </w:style>
  <w:style w:type="paragraph" w:styleId="BodyTextIndent">
    <w:name w:val="Body Text Indent"/>
    <w:basedOn w:val="Normal"/>
    <w:link w:val="BodyTextIndentChar"/>
    <w:uiPriority w:val="99"/>
    <w:rsid w:val="005D3624"/>
    <w:pPr>
      <w:spacing w:after="0" w:line="240" w:lineRule="auto"/>
      <w:ind w:left="708"/>
    </w:pPr>
    <w:rPr>
      <w:rFonts w:ascii="Times New Roman" w:eastAsia="Times New Roman" w:hAnsi="Times New Roman" w:cs="Times New Roman"/>
      <w:sz w:val="20"/>
      <w:szCs w:val="20"/>
      <w:lang w:eastAsia="pl-PL"/>
    </w:rPr>
  </w:style>
  <w:style w:type="character" w:customStyle="1" w:styleId="BodyTextIndentChar">
    <w:name w:val="Body Text Indent Char"/>
    <w:basedOn w:val="DefaultParagraphFont"/>
    <w:link w:val="BodyTextIndent"/>
    <w:uiPriority w:val="99"/>
    <w:rsid w:val="005D3624"/>
    <w:rPr>
      <w:rFonts w:ascii="Times New Roman" w:hAnsi="Times New Roman" w:cs="Times New Roman"/>
      <w:sz w:val="20"/>
      <w:szCs w:val="20"/>
      <w:lang w:eastAsia="pl-PL"/>
    </w:rPr>
  </w:style>
  <w:style w:type="paragraph" w:styleId="BodyTextIndent2">
    <w:name w:val="Body Text Indent 2"/>
    <w:basedOn w:val="Normal"/>
    <w:link w:val="BodyTextIndent2Char"/>
    <w:uiPriority w:val="99"/>
    <w:rsid w:val="005D3624"/>
    <w:pPr>
      <w:spacing w:after="0" w:line="240" w:lineRule="auto"/>
      <w:ind w:left="1276"/>
    </w:pPr>
    <w:rPr>
      <w:rFonts w:ascii="Times New Roman" w:eastAsia="Times New Roman" w:hAnsi="Times New Roman" w:cs="Times New Roman"/>
      <w:sz w:val="20"/>
      <w:szCs w:val="20"/>
      <w:lang w:eastAsia="pl-PL"/>
    </w:rPr>
  </w:style>
  <w:style w:type="character" w:customStyle="1" w:styleId="BodyTextIndent2Char">
    <w:name w:val="Body Text Indent 2 Char"/>
    <w:basedOn w:val="DefaultParagraphFont"/>
    <w:link w:val="BodyTextIndent2"/>
    <w:uiPriority w:val="99"/>
    <w:rsid w:val="005D3624"/>
    <w:rPr>
      <w:rFonts w:ascii="Times New Roman" w:hAnsi="Times New Roman" w:cs="Times New Roman"/>
      <w:sz w:val="20"/>
      <w:szCs w:val="20"/>
      <w:lang w:eastAsia="pl-PL"/>
    </w:rPr>
  </w:style>
  <w:style w:type="paragraph" w:styleId="Title">
    <w:name w:val="Title"/>
    <w:basedOn w:val="Normal"/>
    <w:link w:val="TitleChar"/>
    <w:uiPriority w:val="99"/>
    <w:qFormat/>
    <w:rsid w:val="005D3624"/>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itleChar">
    <w:name w:val="Title Char"/>
    <w:basedOn w:val="DefaultParagraphFont"/>
    <w:link w:val="Title"/>
    <w:uiPriority w:val="99"/>
    <w:rsid w:val="005D3624"/>
    <w:rPr>
      <w:rFonts w:ascii="Arial" w:hAnsi="Arial" w:cs="Arial"/>
      <w:b/>
      <w:bCs/>
      <w:kern w:val="28"/>
      <w:sz w:val="32"/>
      <w:szCs w:val="32"/>
      <w:lang w:eastAsia="pl-PL"/>
    </w:rPr>
  </w:style>
  <w:style w:type="paragraph" w:styleId="Header">
    <w:name w:val="header"/>
    <w:basedOn w:val="Normal"/>
    <w:link w:val="HeaderChar"/>
    <w:uiPriority w:val="99"/>
    <w:rsid w:val="00A34EA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HeaderChar">
    <w:name w:val="Header Char"/>
    <w:basedOn w:val="DefaultParagraphFont"/>
    <w:link w:val="Header"/>
    <w:uiPriority w:val="99"/>
    <w:rsid w:val="00A34EAC"/>
    <w:rPr>
      <w:rFonts w:ascii="Times New Roman" w:hAnsi="Times New Roman" w:cs="Times New Roman"/>
      <w:sz w:val="20"/>
      <w:szCs w:val="20"/>
      <w:lang w:eastAsia="pl-PL"/>
    </w:rPr>
  </w:style>
  <w:style w:type="paragraph" w:customStyle="1" w:styleId="xl22">
    <w:name w:val="xl22"/>
    <w:basedOn w:val="Normal"/>
    <w:uiPriority w:val="99"/>
    <w:rsid w:val="00A34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pl-PL"/>
    </w:rPr>
  </w:style>
  <w:style w:type="character" w:styleId="Hyperlink">
    <w:name w:val="Hyperlink"/>
    <w:basedOn w:val="DefaultParagraphFont"/>
    <w:uiPriority w:val="99"/>
    <w:rsid w:val="00A34EAC"/>
    <w:rPr>
      <w:color w:val="0000FF"/>
      <w:u w:val="single"/>
    </w:rPr>
  </w:style>
  <w:style w:type="paragraph" w:styleId="PlainText">
    <w:name w:val="Plain Text"/>
    <w:basedOn w:val="Normal"/>
    <w:link w:val="PlainTextChar"/>
    <w:uiPriority w:val="99"/>
    <w:rsid w:val="00A34EAC"/>
    <w:pPr>
      <w:widowControl w:val="0"/>
      <w:spacing w:after="0" w:line="240" w:lineRule="auto"/>
      <w:jc w:val="both"/>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A34EAC"/>
    <w:rPr>
      <w:rFonts w:ascii="Courier New" w:hAnsi="Courier New" w:cs="Courier New"/>
      <w:sz w:val="20"/>
      <w:szCs w:val="20"/>
      <w:lang w:val="en-AU"/>
    </w:rPr>
  </w:style>
  <w:style w:type="paragraph" w:customStyle="1" w:styleId="Ofertowy1">
    <w:name w:val="Ofertowy1"/>
    <w:basedOn w:val="Normal"/>
    <w:uiPriority w:val="99"/>
    <w:rsid w:val="00A34EAC"/>
    <w:pPr>
      <w:spacing w:after="0" w:line="240" w:lineRule="auto"/>
      <w:jc w:val="both"/>
    </w:pPr>
    <w:rPr>
      <w:rFonts w:ascii="Arial" w:eastAsia="Times New Roman" w:hAnsi="Arial" w:cs="Arial"/>
      <w:sz w:val="24"/>
      <w:szCs w:val="24"/>
      <w:lang w:eastAsia="pl-PL"/>
    </w:rPr>
  </w:style>
  <w:style w:type="paragraph" w:styleId="ListParagraph">
    <w:name w:val="List Paragraph"/>
    <w:basedOn w:val="Normal"/>
    <w:uiPriority w:val="99"/>
    <w:qFormat/>
    <w:rsid w:val="00A34EAC"/>
    <w:pPr>
      <w:spacing w:after="0" w:line="240" w:lineRule="auto"/>
      <w:ind w:left="708"/>
    </w:pPr>
    <w:rPr>
      <w:rFonts w:ascii="Times New Roman" w:eastAsia="Times New Roman" w:hAnsi="Times New Roman" w:cs="Times New Roman"/>
      <w:sz w:val="20"/>
      <w:szCs w:val="20"/>
      <w:lang w:eastAsia="pl-PL"/>
    </w:rPr>
  </w:style>
  <w:style w:type="paragraph" w:styleId="FootnoteText">
    <w:name w:val="footnote text"/>
    <w:basedOn w:val="Normal"/>
    <w:link w:val="FootnoteTextChar"/>
    <w:uiPriority w:val="99"/>
    <w:semiHidden/>
    <w:rsid w:val="00825843"/>
    <w:pPr>
      <w:spacing w:after="0" w:line="240" w:lineRule="auto"/>
    </w:pPr>
    <w:rPr>
      <w:rFonts w:ascii="Times New Roman" w:eastAsia="Times New Roman" w:hAnsi="Times New Roman" w:cs="Times New Roman"/>
      <w:sz w:val="20"/>
      <w:szCs w:val="20"/>
      <w:lang w:eastAsia="pl-PL"/>
    </w:rPr>
  </w:style>
  <w:style w:type="character" w:customStyle="1" w:styleId="FootnoteTextChar">
    <w:name w:val="Footnote Text Char"/>
    <w:basedOn w:val="DefaultParagraphFont"/>
    <w:link w:val="FootnoteText"/>
    <w:uiPriority w:val="99"/>
    <w:semiHidden/>
    <w:rsid w:val="00825843"/>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825843"/>
    <w:rPr>
      <w:vertAlign w:val="superscript"/>
    </w:rPr>
  </w:style>
  <w:style w:type="paragraph" w:styleId="BodyText">
    <w:name w:val="Body Text"/>
    <w:basedOn w:val="Normal"/>
    <w:link w:val="BodyTextChar"/>
    <w:uiPriority w:val="99"/>
    <w:semiHidden/>
    <w:rsid w:val="00DE2E32"/>
    <w:pPr>
      <w:spacing w:after="120"/>
    </w:pPr>
  </w:style>
  <w:style w:type="character" w:customStyle="1" w:styleId="BodyTextChar">
    <w:name w:val="Body Text Char"/>
    <w:basedOn w:val="DefaultParagraphFont"/>
    <w:link w:val="BodyText"/>
    <w:uiPriority w:val="99"/>
    <w:semiHidden/>
    <w:rsid w:val="00DE2E32"/>
  </w:style>
  <w:style w:type="character" w:styleId="CommentReference">
    <w:name w:val="annotation reference"/>
    <w:basedOn w:val="DefaultParagraphFont"/>
    <w:uiPriority w:val="99"/>
    <w:semiHidden/>
    <w:rsid w:val="00A84AD9"/>
    <w:rPr>
      <w:sz w:val="16"/>
      <w:szCs w:val="16"/>
    </w:rPr>
  </w:style>
  <w:style w:type="paragraph" w:styleId="CommentText">
    <w:name w:val="annotation text"/>
    <w:basedOn w:val="Normal"/>
    <w:link w:val="CommentTextChar"/>
    <w:uiPriority w:val="99"/>
    <w:semiHidden/>
    <w:rsid w:val="00A84AD9"/>
    <w:pPr>
      <w:spacing w:line="240" w:lineRule="auto"/>
    </w:pPr>
    <w:rPr>
      <w:sz w:val="20"/>
      <w:szCs w:val="20"/>
    </w:rPr>
  </w:style>
  <w:style w:type="character" w:customStyle="1" w:styleId="CommentTextChar">
    <w:name w:val="Comment Text Char"/>
    <w:basedOn w:val="DefaultParagraphFont"/>
    <w:link w:val="CommentText"/>
    <w:uiPriority w:val="99"/>
    <w:semiHidden/>
    <w:rsid w:val="00A84AD9"/>
    <w:rPr>
      <w:sz w:val="20"/>
      <w:szCs w:val="20"/>
    </w:rPr>
  </w:style>
  <w:style w:type="paragraph" w:styleId="CommentSubject">
    <w:name w:val="annotation subject"/>
    <w:basedOn w:val="CommentText"/>
    <w:next w:val="CommentText"/>
    <w:link w:val="CommentSubjectChar"/>
    <w:uiPriority w:val="99"/>
    <w:semiHidden/>
    <w:rsid w:val="00A84AD9"/>
    <w:rPr>
      <w:b/>
      <w:bCs/>
    </w:rPr>
  </w:style>
  <w:style w:type="character" w:customStyle="1" w:styleId="CommentSubjectChar">
    <w:name w:val="Comment Subject Char"/>
    <w:basedOn w:val="CommentTextChar"/>
    <w:link w:val="CommentSubject"/>
    <w:uiPriority w:val="99"/>
    <w:semiHidden/>
    <w:rsid w:val="00A84AD9"/>
    <w:rPr>
      <w:b/>
      <w:bCs/>
    </w:rPr>
  </w:style>
</w:styles>
</file>

<file path=word/webSettings.xml><?xml version="1.0" encoding="utf-8"?>
<w:webSettings xmlns:r="http://schemas.openxmlformats.org/officeDocument/2006/relationships" xmlns:w="http://schemas.openxmlformats.org/wordprocessingml/2006/main">
  <w:divs>
    <w:div w:id="1904438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1177</Words>
  <Characters>7063</Characters>
  <Application>Microsoft Office Outlook</Application>
  <DocSecurity>0</DocSecurity>
  <Lines>0</Lines>
  <Paragraphs>0</Paragraphs>
  <ScaleCrop>false</ScaleCrop>
  <Company>Netia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Sprawa 3/U/2016                                                          </dc:title>
  <dc:subject/>
  <dc:creator>Przywara Ewa</dc:creator>
  <cp:keywords/>
  <dc:description/>
  <cp:lastModifiedBy>Ryszarda Jakima</cp:lastModifiedBy>
  <cp:revision>2</cp:revision>
  <cp:lastPrinted>2013-10-04T12:38:00Z</cp:lastPrinted>
  <dcterms:created xsi:type="dcterms:W3CDTF">2016-08-16T14:52:00Z</dcterms:created>
  <dcterms:modified xsi:type="dcterms:W3CDTF">2016-08-16T14:52:00Z</dcterms:modified>
</cp:coreProperties>
</file>